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1B17" w:rsidRDefault="00FB3CDB" w:rsidP="008D1B17">
      <w:pPr>
        <w:pStyle w:val="NoSpacing"/>
        <w:rPr>
          <w:rFonts w:ascii="Gill Sans MT" w:hAnsi="Gill Sans MT"/>
          <w:sz w:val="24"/>
          <w:szCs w:val="24"/>
        </w:rPr>
      </w:pPr>
      <w:r>
        <w:rPr>
          <w:rFonts w:ascii="Gill Sans MT" w:hAnsi="Gill Sans MT"/>
          <w:sz w:val="24"/>
          <w:szCs w:val="24"/>
        </w:rPr>
        <w:t xml:space="preserve"> </w:t>
      </w:r>
      <w:r w:rsidR="008D1B17">
        <w:rPr>
          <w:rFonts w:ascii="Gill Sans MT" w:hAnsi="Gill Sans MT"/>
          <w:sz w:val="24"/>
          <w:szCs w:val="24"/>
        </w:rPr>
        <w:t>A COMPLETE LISTING OF STRATFORD WORKS DRAWINGS AT THE NATIONAL RAILWAY MUSEUM</w:t>
      </w:r>
    </w:p>
    <w:p w:rsidR="008D1B17" w:rsidRDefault="008D1B17" w:rsidP="008D1B17">
      <w:pPr>
        <w:pStyle w:val="NoSpacing"/>
        <w:rPr>
          <w:rFonts w:ascii="Gill Sans MT" w:hAnsi="Gill Sans MT"/>
          <w:sz w:val="24"/>
          <w:szCs w:val="24"/>
        </w:rPr>
      </w:pPr>
    </w:p>
    <w:p w:rsidR="008D1B17" w:rsidRDefault="008D1B17" w:rsidP="008D1B17">
      <w:pPr>
        <w:pStyle w:val="NoSpacing"/>
        <w:rPr>
          <w:rFonts w:ascii="Gill Sans MT" w:hAnsi="Gill Sans MT"/>
          <w:sz w:val="24"/>
          <w:szCs w:val="24"/>
        </w:rPr>
      </w:pPr>
      <w:r>
        <w:rPr>
          <w:rFonts w:ascii="Gill Sans MT" w:hAnsi="Gill Sans MT"/>
          <w:sz w:val="24"/>
          <w:szCs w:val="24"/>
        </w:rPr>
        <w:t>Introduction</w:t>
      </w:r>
    </w:p>
    <w:p w:rsidR="008D1B17" w:rsidRDefault="008D1B17" w:rsidP="008D1B17">
      <w:pPr>
        <w:pStyle w:val="NoSpacing"/>
        <w:rPr>
          <w:rFonts w:ascii="Gill Sans MT" w:hAnsi="Gill Sans MT"/>
          <w:sz w:val="24"/>
          <w:szCs w:val="24"/>
        </w:rPr>
      </w:pPr>
    </w:p>
    <w:p w:rsidR="008D1B17" w:rsidRDefault="008D1B17" w:rsidP="008D1B17">
      <w:pPr>
        <w:pStyle w:val="NoSpacing"/>
        <w:rPr>
          <w:rFonts w:ascii="Gill Sans MT" w:hAnsi="Gill Sans MT"/>
          <w:sz w:val="24"/>
          <w:szCs w:val="24"/>
        </w:rPr>
      </w:pPr>
      <w:r>
        <w:rPr>
          <w:rFonts w:ascii="Gill Sans MT" w:hAnsi="Gill Sans MT"/>
          <w:sz w:val="24"/>
          <w:szCs w:val="24"/>
        </w:rPr>
        <w:t xml:space="preserve">All known surviving drawings and diagrams produced in the Locomotive, Carriage &amp; Wagon Department of Stratford Works between the mid 1850’s and its closure in 1963 have over the last 20 years been identified, sorted and listed by members of the Great Eastern Railway Society.  </w:t>
      </w:r>
    </w:p>
    <w:p w:rsidR="008D1B17" w:rsidRDefault="008D1B17" w:rsidP="008D1B17">
      <w:pPr>
        <w:pStyle w:val="NoSpacing"/>
        <w:rPr>
          <w:rFonts w:ascii="Gill Sans MT" w:hAnsi="Gill Sans MT"/>
          <w:sz w:val="24"/>
          <w:szCs w:val="24"/>
        </w:rPr>
      </w:pPr>
    </w:p>
    <w:p w:rsidR="008D1B17" w:rsidRPr="00D55A69" w:rsidRDefault="008D1B17" w:rsidP="008D1B17">
      <w:pPr>
        <w:pStyle w:val="NoSpacing"/>
        <w:rPr>
          <w:rFonts w:ascii="Gill Sans MT" w:hAnsi="Gill Sans MT"/>
          <w:sz w:val="24"/>
          <w:szCs w:val="24"/>
        </w:rPr>
      </w:pPr>
      <w:r w:rsidRPr="00D55A69">
        <w:rPr>
          <w:rFonts w:ascii="Gill Sans MT" w:hAnsi="Gill Sans MT"/>
          <w:sz w:val="24"/>
          <w:szCs w:val="24"/>
        </w:rPr>
        <w:t>Their ownership is split between the National Railway Museum and the Great Eastern Railway Society.  This section lists all the drawings in the National Collection held at the National Railway Museum, York.</w:t>
      </w:r>
      <w:r>
        <w:rPr>
          <w:rFonts w:ascii="Gill Sans MT" w:hAnsi="Gill Sans MT"/>
          <w:sz w:val="24"/>
          <w:szCs w:val="24"/>
        </w:rPr>
        <w:t xml:space="preserve">  </w:t>
      </w:r>
      <w:r w:rsidRPr="00D55A69">
        <w:rPr>
          <w:rFonts w:ascii="Gill Sans MT" w:hAnsi="Gill Sans MT"/>
          <w:sz w:val="24"/>
          <w:szCs w:val="24"/>
        </w:rPr>
        <w:t>Drawings owned by the Great Eastern Railway Society and deposited on loan to the Essex Record Office, Chelmsford and selected drawings microfilmed or scanned from both collections of particular value to researchers and modellers are listed separately.</w:t>
      </w:r>
    </w:p>
    <w:p w:rsidR="008D1B17" w:rsidRPr="00D55A69" w:rsidRDefault="008D1B17" w:rsidP="008D1B17">
      <w:pPr>
        <w:pStyle w:val="NoSpacing"/>
        <w:rPr>
          <w:rFonts w:ascii="Gill Sans MT" w:hAnsi="Gill Sans MT"/>
          <w:sz w:val="24"/>
          <w:szCs w:val="24"/>
        </w:rPr>
      </w:pPr>
    </w:p>
    <w:p w:rsidR="008D1B17" w:rsidRPr="00D55A69" w:rsidRDefault="008D1B17" w:rsidP="008D1B17">
      <w:pPr>
        <w:pStyle w:val="NoSpacing"/>
        <w:rPr>
          <w:rFonts w:ascii="Gill Sans MT" w:hAnsi="Gill Sans MT"/>
          <w:sz w:val="24"/>
          <w:szCs w:val="24"/>
        </w:rPr>
      </w:pPr>
      <w:r w:rsidRPr="00D55A69">
        <w:rPr>
          <w:rFonts w:ascii="Gill Sans MT" w:hAnsi="Gill Sans MT"/>
          <w:sz w:val="24"/>
          <w:szCs w:val="24"/>
        </w:rPr>
        <w:t>The Drawing Office at Stratford</w:t>
      </w:r>
    </w:p>
    <w:p w:rsidR="008D1B17" w:rsidRPr="00B52B40" w:rsidRDefault="008D1B17" w:rsidP="008D1B17">
      <w:pPr>
        <w:pStyle w:val="NoSpacing"/>
        <w:rPr>
          <w:rFonts w:ascii="Gill Sans MT" w:hAnsi="Gill Sans MT"/>
          <w:sz w:val="24"/>
          <w:szCs w:val="24"/>
        </w:rPr>
      </w:pPr>
    </w:p>
    <w:p w:rsidR="008D1B17" w:rsidRPr="00B52B40" w:rsidRDefault="008D1B17" w:rsidP="008D1B17">
      <w:pPr>
        <w:pStyle w:val="NoSpacing"/>
        <w:rPr>
          <w:rFonts w:ascii="Gill Sans MT" w:hAnsi="Gill Sans MT"/>
          <w:sz w:val="24"/>
          <w:szCs w:val="24"/>
        </w:rPr>
      </w:pPr>
      <w:r w:rsidRPr="00B52B40">
        <w:rPr>
          <w:rFonts w:ascii="Gill Sans MT" w:hAnsi="Gill Sans MT"/>
          <w:sz w:val="24"/>
          <w:szCs w:val="24"/>
        </w:rPr>
        <w:t xml:space="preserve">It is likely that </w:t>
      </w:r>
      <w:r>
        <w:rPr>
          <w:rFonts w:ascii="Gill Sans MT" w:hAnsi="Gill Sans MT"/>
          <w:sz w:val="24"/>
          <w:szCs w:val="24"/>
        </w:rPr>
        <w:t>the</w:t>
      </w:r>
      <w:r w:rsidRPr="00B52B40">
        <w:rPr>
          <w:rFonts w:ascii="Gill Sans MT" w:hAnsi="Gill Sans MT"/>
          <w:sz w:val="24"/>
          <w:szCs w:val="24"/>
        </w:rPr>
        <w:t xml:space="preserve"> drawing office was established at Stratford in about 1847, the year in which the Eastern Counties Railway amalgamated its locomotive works with the facilities </w:t>
      </w:r>
      <w:r>
        <w:rPr>
          <w:rFonts w:ascii="Gill Sans MT" w:hAnsi="Gill Sans MT"/>
          <w:sz w:val="24"/>
          <w:szCs w:val="24"/>
        </w:rPr>
        <w:t xml:space="preserve">first </w:t>
      </w:r>
      <w:r w:rsidRPr="00B52B40">
        <w:rPr>
          <w:rFonts w:ascii="Gill Sans MT" w:hAnsi="Gill Sans MT"/>
          <w:sz w:val="24"/>
          <w:szCs w:val="24"/>
        </w:rPr>
        <w:t>provided by the Northern &amp; Eastern Railway in 1840. The works was located on the east side of the Cambridge main line and north of the Colchester line.  The earliest drawing so far discovered is No 202, dated December 1851, suggest</w:t>
      </w:r>
      <w:r>
        <w:rPr>
          <w:rFonts w:ascii="Gill Sans MT" w:hAnsi="Gill Sans MT"/>
          <w:sz w:val="24"/>
          <w:szCs w:val="24"/>
        </w:rPr>
        <w:t>ing</w:t>
      </w:r>
      <w:r w:rsidRPr="00B52B40">
        <w:rPr>
          <w:rFonts w:ascii="Gill Sans MT" w:hAnsi="Gill Sans MT"/>
          <w:sz w:val="24"/>
          <w:szCs w:val="24"/>
        </w:rPr>
        <w:t xml:space="preserve"> that the drawing office had already been in operation for a few years.</w:t>
      </w:r>
    </w:p>
    <w:p w:rsidR="008D1B17" w:rsidRPr="00AF352F" w:rsidRDefault="008D1B17" w:rsidP="008D1B17">
      <w:pPr>
        <w:pStyle w:val="NoSpacing"/>
        <w:rPr>
          <w:rFonts w:ascii="Gill Sans MT" w:hAnsi="Gill Sans MT"/>
          <w:sz w:val="24"/>
          <w:szCs w:val="24"/>
        </w:rPr>
      </w:pPr>
    </w:p>
    <w:p w:rsidR="008D1B17" w:rsidRPr="00AF352F" w:rsidRDefault="008D1B17" w:rsidP="008D1B17">
      <w:pPr>
        <w:pStyle w:val="NoSpacing"/>
        <w:rPr>
          <w:rFonts w:ascii="Gill Sans MT" w:hAnsi="Gill Sans MT"/>
          <w:sz w:val="24"/>
          <w:szCs w:val="24"/>
        </w:rPr>
      </w:pPr>
      <w:r w:rsidRPr="00AF352F">
        <w:rPr>
          <w:rFonts w:ascii="Gill Sans MT" w:hAnsi="Gill Sans MT"/>
          <w:sz w:val="24"/>
          <w:szCs w:val="24"/>
        </w:rPr>
        <w:t>Its original location was probably in the main works offices situated astride the entrance to the Erecting Shop, a two storey building constructed in the late 1840's as part of Hudson's Works. Certainly by the mid 1870’s the drawing office existed at the north end of the general offices, overlooking the old Cambridge main line and immediately north of Polygon signal box.  In 1921 an additional storey and attic was added to the Works offices. These additions had no direct physical impact on the drawing office which continued to function until the closure of the works at the end of 1963 although it was rearranged internally at least once.</w:t>
      </w:r>
    </w:p>
    <w:p w:rsidR="008D1B17" w:rsidRPr="00BC39A4" w:rsidRDefault="008D1B17" w:rsidP="008D1B17">
      <w:pPr>
        <w:rPr>
          <w:rFonts w:ascii="Gill Sans MT" w:hAnsi="Gill Sans MT"/>
          <w:color w:val="00B050"/>
        </w:rPr>
      </w:pPr>
    </w:p>
    <w:p w:rsidR="008D1B17" w:rsidRPr="00D813D0" w:rsidRDefault="008D1B17" w:rsidP="008D1B17">
      <w:pPr>
        <w:pStyle w:val="NoSpacing"/>
        <w:rPr>
          <w:rFonts w:ascii="Gill Sans MT" w:hAnsi="Gill Sans MT"/>
          <w:sz w:val="24"/>
          <w:szCs w:val="24"/>
        </w:rPr>
      </w:pPr>
      <w:r w:rsidRPr="00D813D0">
        <w:rPr>
          <w:rFonts w:ascii="Gill Sans MT" w:hAnsi="Gill Sans MT"/>
          <w:sz w:val="24"/>
          <w:szCs w:val="24"/>
        </w:rPr>
        <w:t>The Purpose of the Drawing Office</w:t>
      </w:r>
    </w:p>
    <w:p w:rsidR="008D1B17" w:rsidRPr="00D813D0" w:rsidRDefault="008D1B17" w:rsidP="008D1B17">
      <w:pPr>
        <w:pStyle w:val="NoSpacing"/>
        <w:rPr>
          <w:rFonts w:ascii="Gill Sans MT" w:hAnsi="Gill Sans MT"/>
          <w:sz w:val="24"/>
          <w:szCs w:val="24"/>
        </w:rPr>
      </w:pPr>
    </w:p>
    <w:p w:rsidR="008D1B17" w:rsidRPr="00D813D0" w:rsidRDefault="008D1B17" w:rsidP="008D1B17">
      <w:pPr>
        <w:pStyle w:val="NoSpacing"/>
        <w:rPr>
          <w:rFonts w:ascii="Gill Sans MT" w:hAnsi="Gill Sans MT"/>
          <w:sz w:val="24"/>
          <w:szCs w:val="24"/>
        </w:rPr>
      </w:pPr>
      <w:r w:rsidRPr="00D813D0">
        <w:rPr>
          <w:rFonts w:ascii="Gill Sans MT" w:hAnsi="Gill Sans MT"/>
          <w:sz w:val="24"/>
          <w:szCs w:val="24"/>
        </w:rPr>
        <w:t>It was necessary for any large engineering or manufacturing organisation to have a drawing office and it performed a number of functions.  Drawings were the means whereby ideas and designs were developed for eventual manufacture, current designs modified and the drawings as finally approved retained as a permanent record.  Existing designs were used extensively as the basis of further development and modification and no new engine or item of rolling stock was ever developed without reference to previous work, usually with the result that some or many existing components were utilised.</w:t>
      </w:r>
    </w:p>
    <w:p w:rsidR="008D1B17" w:rsidRPr="00D813D0" w:rsidRDefault="008D1B17" w:rsidP="008D1B17">
      <w:pPr>
        <w:pStyle w:val="NoSpacing"/>
        <w:rPr>
          <w:rFonts w:ascii="Gill Sans MT" w:hAnsi="Gill Sans MT"/>
          <w:sz w:val="24"/>
          <w:szCs w:val="24"/>
        </w:rPr>
      </w:pPr>
    </w:p>
    <w:p w:rsidR="008D1B17" w:rsidRPr="00D813D0" w:rsidRDefault="008D1B17" w:rsidP="008D1B17">
      <w:pPr>
        <w:pStyle w:val="NoSpacing"/>
        <w:rPr>
          <w:rFonts w:ascii="Gill Sans MT" w:hAnsi="Gill Sans MT"/>
          <w:sz w:val="24"/>
          <w:szCs w:val="24"/>
        </w:rPr>
      </w:pPr>
      <w:r w:rsidRPr="00D813D0">
        <w:rPr>
          <w:rFonts w:ascii="Gill Sans MT" w:hAnsi="Gill Sans MT"/>
          <w:sz w:val="24"/>
          <w:szCs w:val="24"/>
        </w:rPr>
        <w:t xml:space="preserve">All the permanent draughtsmen employed in the drawing office were apprenticed at a railway works, the great majority at Stratford.  The apprenticeship was for a period of 6 years in which extensive practical knowledge of design, workshop practice, maintenance problems and the use </w:t>
      </w:r>
      <w:r w:rsidRPr="00D813D0">
        <w:rPr>
          <w:rFonts w:ascii="Gill Sans MT" w:hAnsi="Gill Sans MT"/>
          <w:sz w:val="24"/>
          <w:szCs w:val="24"/>
        </w:rPr>
        <w:lastRenderedPageBreak/>
        <w:t>of materials was gained.  All apprentices, whatever trade they might take up later, would have a spell in the drawing office as part of their training and thus the record of draughtsmen’s names far exceeds that of the permanent staff.</w:t>
      </w:r>
    </w:p>
    <w:p w:rsidR="008D1B17" w:rsidRPr="00D813D0" w:rsidRDefault="008D1B17" w:rsidP="008D1B17">
      <w:pPr>
        <w:pStyle w:val="NoSpacing"/>
        <w:rPr>
          <w:rFonts w:ascii="Gill Sans MT" w:hAnsi="Gill Sans MT"/>
          <w:sz w:val="24"/>
          <w:szCs w:val="24"/>
        </w:rPr>
      </w:pPr>
    </w:p>
    <w:p w:rsidR="008D1B17" w:rsidRPr="00D813D0" w:rsidRDefault="008D1B17" w:rsidP="008D1B17">
      <w:pPr>
        <w:pStyle w:val="NoSpacing"/>
        <w:rPr>
          <w:rFonts w:ascii="Gill Sans MT" w:hAnsi="Gill Sans MT"/>
          <w:sz w:val="24"/>
          <w:szCs w:val="24"/>
        </w:rPr>
      </w:pPr>
      <w:r w:rsidRPr="00D813D0">
        <w:rPr>
          <w:rFonts w:ascii="Gill Sans MT" w:hAnsi="Gill Sans MT"/>
          <w:sz w:val="24"/>
          <w:szCs w:val="24"/>
        </w:rPr>
        <w:t>From the establishment of the drawing office it would appear that the ECR always followed the policy of designing its own locomotives and rolling stock, and with a few notable exceptions this policy was continued by the GER.  The drawing office was thus responsible for all design work and this applied both to orders executed at Stratford and with contractors.</w:t>
      </w:r>
    </w:p>
    <w:p w:rsidR="008D1B17" w:rsidRPr="00D813D0" w:rsidRDefault="008D1B17" w:rsidP="008D1B17">
      <w:pPr>
        <w:pStyle w:val="NoSpacing"/>
        <w:rPr>
          <w:rFonts w:ascii="Gill Sans MT" w:hAnsi="Gill Sans MT"/>
          <w:sz w:val="24"/>
          <w:szCs w:val="24"/>
        </w:rPr>
      </w:pPr>
    </w:p>
    <w:p w:rsidR="008D1B17" w:rsidRPr="00D813D0" w:rsidRDefault="008D1B17" w:rsidP="008D1B17">
      <w:pPr>
        <w:pStyle w:val="NoSpacing"/>
        <w:rPr>
          <w:rFonts w:ascii="Gill Sans MT" w:hAnsi="Gill Sans MT"/>
          <w:sz w:val="24"/>
          <w:szCs w:val="24"/>
        </w:rPr>
      </w:pPr>
      <w:r w:rsidRPr="00D813D0">
        <w:rPr>
          <w:rFonts w:ascii="Gill Sans MT" w:hAnsi="Gill Sans MT"/>
          <w:sz w:val="24"/>
          <w:szCs w:val="24"/>
        </w:rPr>
        <w:t>The first drawing completed in about 1847 was probably called No 1 and the last one, dated 26 February 1963, is No 42469.  Prior to the creation of the Great Eastern Railway in 1862 the Eastern Counties Railway absorbed several smaller railways in East Anglia.  Although these companies probably had their own drawing offices none of their output appears to survive or a record of how the drawings were absorbed into the ECR system.</w:t>
      </w:r>
    </w:p>
    <w:p w:rsidR="008D1B17" w:rsidRPr="00D813D0" w:rsidRDefault="008D1B17" w:rsidP="008D1B17">
      <w:pPr>
        <w:pStyle w:val="NoSpacing"/>
        <w:rPr>
          <w:rFonts w:ascii="Gill Sans MT" w:hAnsi="Gill Sans MT"/>
          <w:sz w:val="24"/>
          <w:szCs w:val="24"/>
        </w:rPr>
      </w:pPr>
    </w:p>
    <w:p w:rsidR="008D1B17" w:rsidRPr="00D813D0" w:rsidRDefault="008D1B17" w:rsidP="008D1B17">
      <w:pPr>
        <w:pStyle w:val="NoSpacing"/>
        <w:rPr>
          <w:rFonts w:ascii="Gill Sans MT" w:hAnsi="Gill Sans MT"/>
          <w:sz w:val="24"/>
          <w:szCs w:val="24"/>
        </w:rPr>
      </w:pPr>
      <w:r w:rsidRPr="00D813D0">
        <w:rPr>
          <w:rFonts w:ascii="Gill Sans MT" w:hAnsi="Gill Sans MT"/>
          <w:sz w:val="24"/>
          <w:szCs w:val="24"/>
        </w:rPr>
        <w:t xml:space="preserve">The total number of drawings produced over the 116 year period was swelled by many part numbers, attachments and the sub division of drawing numbers.  A part number was given to a drawing based on an existing drawing but showing only a section of it, typically </w:t>
      </w:r>
      <w:proofErr w:type="spellStart"/>
      <w:r w:rsidRPr="00D813D0">
        <w:rPr>
          <w:rFonts w:ascii="Gill Sans MT" w:hAnsi="Gill Sans MT"/>
          <w:sz w:val="24"/>
          <w:szCs w:val="24"/>
        </w:rPr>
        <w:t>draughted</w:t>
      </w:r>
      <w:proofErr w:type="spellEnd"/>
      <w:r w:rsidRPr="00D813D0">
        <w:rPr>
          <w:rFonts w:ascii="Gill Sans MT" w:hAnsi="Gill Sans MT"/>
          <w:sz w:val="24"/>
          <w:szCs w:val="24"/>
        </w:rPr>
        <w:t xml:space="preserve"> for making </w:t>
      </w:r>
      <w:proofErr w:type="spellStart"/>
      <w:r w:rsidRPr="00D813D0">
        <w:rPr>
          <w:rFonts w:ascii="Gill Sans MT" w:hAnsi="Gill Sans MT"/>
          <w:sz w:val="24"/>
          <w:szCs w:val="24"/>
        </w:rPr>
        <w:t>a</w:t>
      </w:r>
      <w:proofErr w:type="spellEnd"/>
      <w:r w:rsidRPr="00D813D0">
        <w:rPr>
          <w:rFonts w:ascii="Gill Sans MT" w:hAnsi="Gill Sans MT"/>
          <w:sz w:val="24"/>
          <w:szCs w:val="24"/>
        </w:rPr>
        <w:t xml:space="preserve"> individual component, especially if was to be supplied by an outside firm.</w:t>
      </w:r>
    </w:p>
    <w:p w:rsidR="008D1B17" w:rsidRPr="00BC39A4" w:rsidRDefault="008D1B17" w:rsidP="008D1B17">
      <w:pPr>
        <w:rPr>
          <w:rFonts w:ascii="Gill Sans MT" w:hAnsi="Gill Sans MT"/>
          <w:color w:val="00B050"/>
        </w:rPr>
      </w:pPr>
    </w:p>
    <w:p w:rsidR="008D1B17" w:rsidRPr="00F47D0A" w:rsidRDefault="008D1B17" w:rsidP="008D1B17">
      <w:pPr>
        <w:pStyle w:val="NoSpacing"/>
        <w:rPr>
          <w:rFonts w:ascii="Gill Sans MT" w:hAnsi="Gill Sans MT"/>
          <w:sz w:val="24"/>
          <w:szCs w:val="24"/>
        </w:rPr>
      </w:pPr>
      <w:r w:rsidRPr="00F47D0A">
        <w:rPr>
          <w:rFonts w:ascii="Gill Sans MT" w:hAnsi="Gill Sans MT"/>
          <w:sz w:val="24"/>
          <w:szCs w:val="24"/>
        </w:rPr>
        <w:t xml:space="preserve">The attachment drawing showed an alteration or development of a component or assembly on an existing drawing, perhaps because of a different manufacturing technique or to an improved design.  An attachment was much more economical to produce than to </w:t>
      </w:r>
      <w:proofErr w:type="spellStart"/>
      <w:r w:rsidRPr="00F47D0A">
        <w:rPr>
          <w:rFonts w:ascii="Gill Sans MT" w:hAnsi="Gill Sans MT"/>
          <w:sz w:val="24"/>
          <w:szCs w:val="24"/>
        </w:rPr>
        <w:t>redraught</w:t>
      </w:r>
      <w:proofErr w:type="spellEnd"/>
      <w:r w:rsidRPr="00F47D0A">
        <w:rPr>
          <w:rFonts w:ascii="Gill Sans MT" w:hAnsi="Gill Sans MT"/>
          <w:sz w:val="24"/>
          <w:szCs w:val="24"/>
        </w:rPr>
        <w:t xml:space="preserve"> a major drawing and so it was given the same number and filed with the original.  Sub numbers were generally created for the various series of stock diagrams as explained below.</w:t>
      </w:r>
    </w:p>
    <w:p w:rsidR="008D1B17" w:rsidRPr="00F47D0A"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Its Responsibilities and Development</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The drawing office was responsible not only for the design of engines and rolling stock but also road vehicles, works machinery and plant.  In the early years there were probably only 3 or 4 draughtsmen permanently employed.  In 1856 a man called Mr </w:t>
      </w:r>
      <w:proofErr w:type="spellStart"/>
      <w:r w:rsidRPr="001B3555">
        <w:rPr>
          <w:rFonts w:ascii="Gill Sans MT" w:hAnsi="Gill Sans MT"/>
          <w:sz w:val="24"/>
          <w:szCs w:val="24"/>
        </w:rPr>
        <w:t>Tijou</w:t>
      </w:r>
      <w:proofErr w:type="spellEnd"/>
      <w:r w:rsidRPr="001B3555">
        <w:rPr>
          <w:rFonts w:ascii="Gill Sans MT" w:hAnsi="Gill Sans MT"/>
          <w:sz w:val="24"/>
          <w:szCs w:val="24"/>
        </w:rPr>
        <w:t xml:space="preserve"> was in charge and by 1862 William H. Maw was chief draughtsman and he had 3 assistants.  Maw went on to distinguish himself as editor of the journal </w:t>
      </w:r>
      <w:proofErr w:type="gramStart"/>
      <w:r w:rsidRPr="001B3555">
        <w:rPr>
          <w:rFonts w:ascii="Gill Sans MT" w:hAnsi="Gill Sans MT"/>
          <w:sz w:val="24"/>
          <w:szCs w:val="24"/>
        </w:rPr>
        <w:t>Engineering</w:t>
      </w:r>
      <w:proofErr w:type="gramEnd"/>
      <w:r w:rsidRPr="001B3555">
        <w:rPr>
          <w:rFonts w:ascii="Gill Sans MT" w:hAnsi="Gill Sans MT"/>
          <w:sz w:val="24"/>
          <w:szCs w:val="24"/>
        </w:rPr>
        <w:t xml:space="preserve"> which featured several general arrangements of GER engines in later years. W.H. O’Neal Neal was replaced by W.D. Craig as Chief Draughtsman in the late 1870’s who remained in post until the middle of 1907.</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By the early 1880's, following the successful efforts of Bromley and </w:t>
      </w:r>
      <w:proofErr w:type="spellStart"/>
      <w:r w:rsidRPr="001B3555">
        <w:rPr>
          <w:rFonts w:ascii="Gill Sans MT" w:hAnsi="Gill Sans MT"/>
          <w:sz w:val="24"/>
          <w:szCs w:val="24"/>
        </w:rPr>
        <w:t>Worsdell</w:t>
      </w:r>
      <w:proofErr w:type="spellEnd"/>
      <w:r w:rsidRPr="001B3555">
        <w:rPr>
          <w:rFonts w:ascii="Gill Sans MT" w:hAnsi="Gill Sans MT"/>
          <w:sz w:val="24"/>
          <w:szCs w:val="24"/>
        </w:rPr>
        <w:t xml:space="preserve"> to introduce new machinery and enlarge the workshops it was possible to carry out an increasing proportion of new construction at Stratford.  As well as an overall increase in the quantity of engines and rolling stock new types were being developed to carry passenger rated traffic and to cope with a wide variety of goods and merchandise.  A photograph, taken in about 1882, shows the drawing office staff posed in front of the works shunter 'The Chairman'.  There are 17 men present and they developed the many notable locomotive designs, including the Y14, M15, G14, C16 and T18 classes of the age.</w:t>
      </w:r>
    </w:p>
    <w:p w:rsidR="008D1B17" w:rsidRPr="001B3555" w:rsidRDefault="008D1B17" w:rsidP="008D1B17">
      <w:pPr>
        <w:pStyle w:val="NoSpacing"/>
        <w:rPr>
          <w:rFonts w:ascii="Gill Sans MT" w:hAnsi="Gill Sans MT"/>
          <w:sz w:val="24"/>
          <w:szCs w:val="24"/>
        </w:rPr>
      </w:pPr>
    </w:p>
    <w:p w:rsidR="008D1B17" w:rsidRDefault="008D1B17" w:rsidP="008D1B17">
      <w:pPr>
        <w:pStyle w:val="NoSpacing"/>
        <w:rPr>
          <w:rFonts w:ascii="Gill Sans MT" w:hAnsi="Gill Sans MT"/>
          <w:sz w:val="24"/>
          <w:szCs w:val="24"/>
        </w:rPr>
      </w:pPr>
      <w:r w:rsidRPr="001B3555">
        <w:rPr>
          <w:rFonts w:ascii="Gill Sans MT" w:hAnsi="Gill Sans MT"/>
          <w:sz w:val="24"/>
          <w:szCs w:val="24"/>
        </w:rPr>
        <w:lastRenderedPageBreak/>
        <w:t xml:space="preserve">In the early 1880’s the last contracts were placed with outside builders. The final wagon order came late in 1882, the final order for carriages early in the next year and finally the order placed with Sharp Stewart for 15 Y14 class 0-6-0's brought outside construction to an end. </w:t>
      </w:r>
    </w:p>
    <w:p w:rsidR="008D1B17" w:rsidRDefault="008D1B17" w:rsidP="008D1B17">
      <w:pPr>
        <w:pStyle w:val="NoSpacing"/>
        <w:rPr>
          <w:rFonts w:ascii="Gill Sans MT" w:hAnsi="Gill Sans MT"/>
          <w:sz w:val="24"/>
          <w:szCs w:val="24"/>
        </w:rPr>
      </w:pPr>
      <w:r>
        <w:rPr>
          <w:rFonts w:ascii="Gill Sans MT" w:hAnsi="Gill Sans MT"/>
          <w:sz w:val="24"/>
          <w:szCs w:val="24"/>
        </w:rPr>
        <w:t>Until this time all road vehicles were supplied by contractors and construction of these too was transferred to Stratford. T</w:t>
      </w:r>
      <w:r w:rsidRPr="001B3555">
        <w:rPr>
          <w:rFonts w:ascii="Gill Sans MT" w:hAnsi="Gill Sans MT"/>
          <w:sz w:val="24"/>
          <w:szCs w:val="24"/>
        </w:rPr>
        <w:t>hereafter, until after the end of the First World War all new engines, rolling stock and cartage stock was manufactured and maintained at Stratford.</w:t>
      </w:r>
    </w:p>
    <w:p w:rsidR="008D1B17"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In the late 1890's a major reorganisation of the drawing office was initiated, a process which took nearly 10 years to complete.  It was carried out by Arthur </w:t>
      </w:r>
      <w:proofErr w:type="spellStart"/>
      <w:r w:rsidRPr="001B3555">
        <w:rPr>
          <w:rFonts w:ascii="Gill Sans MT" w:hAnsi="Gill Sans MT"/>
          <w:sz w:val="24"/>
          <w:szCs w:val="24"/>
        </w:rPr>
        <w:t>Chown</w:t>
      </w:r>
      <w:proofErr w:type="spellEnd"/>
      <w:r w:rsidRPr="001B3555">
        <w:rPr>
          <w:rFonts w:ascii="Gill Sans MT" w:hAnsi="Gill Sans MT"/>
          <w:sz w:val="24"/>
          <w:szCs w:val="24"/>
        </w:rPr>
        <w:t xml:space="preserve">, who following completion of a 6 years apprenticeship, became responsible for office records and researching patents.  </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He designed a card index system, and the oak cabinet to contain it, comprising a numerical series listing every drawing supported by extensive cross referencing.  From May 1901 onwards every drawing was indexed and initialled 'AC' and he remained responsible for the system until his retirement in June 1931.  The index continued to be maintained and in daily use until the end of 1963. The cabinet has gone but much of the card index remains</w:t>
      </w:r>
      <w:r>
        <w:rPr>
          <w:rFonts w:ascii="Gill Sans MT" w:hAnsi="Gill Sans MT"/>
          <w:sz w:val="24"/>
          <w:szCs w:val="24"/>
        </w:rPr>
        <w:t xml:space="preserve"> at the NRM</w:t>
      </w:r>
      <w:r w:rsidRPr="001B3555">
        <w:rPr>
          <w:rFonts w:ascii="Gill Sans MT" w:hAnsi="Gill Sans MT"/>
          <w:sz w:val="24"/>
          <w:szCs w:val="24"/>
        </w:rPr>
        <w:t xml:space="preserve"> numbering over 125,000 cards.</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As part of this reorganisation all but a few early drawings, regarded as being of historical interest, were disposed of if they re</w:t>
      </w:r>
      <w:r>
        <w:rPr>
          <w:rFonts w:ascii="Gill Sans MT" w:hAnsi="Gill Sans MT"/>
          <w:sz w:val="24"/>
          <w:szCs w:val="24"/>
        </w:rPr>
        <w:t xml:space="preserve">lated </w:t>
      </w:r>
      <w:r w:rsidRPr="001B3555">
        <w:rPr>
          <w:rFonts w:ascii="Gill Sans MT" w:hAnsi="Gill Sans MT"/>
          <w:sz w:val="24"/>
          <w:szCs w:val="24"/>
        </w:rPr>
        <w:t>to stock no longer in service.  However, it is clear that a high proportion of the drawings he indexed and listed at the turn of the century were subsequently retained until the closure of the Works, hence most of what existed from the late 1870’s is represented in the collection.</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proofErr w:type="spellStart"/>
      <w:r w:rsidRPr="001B3555">
        <w:rPr>
          <w:rFonts w:ascii="Gill Sans MT" w:hAnsi="Gill Sans MT"/>
          <w:sz w:val="24"/>
          <w:szCs w:val="24"/>
        </w:rPr>
        <w:t>Chown</w:t>
      </w:r>
      <w:proofErr w:type="spellEnd"/>
      <w:r w:rsidRPr="001B3555">
        <w:rPr>
          <w:rFonts w:ascii="Gill Sans MT" w:hAnsi="Gill Sans MT"/>
          <w:sz w:val="24"/>
          <w:szCs w:val="24"/>
        </w:rPr>
        <w:t xml:space="preserve"> brought into the system a large quantity of drawings which had never been given drawing numbers, including work on private owner wagons, drawings received from other railways and manufacturers and about 250 Ordnance Survey plans. There were also many oddities filed away, including a 1900 street map for Cape Town. He was also responsible for reorganising the various series of stock diagrams which had previously been unnumbered. </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The staff complement of 17 of the early 1880’s was also responsible for the works plant and buildings, but in 1887 the decision was taken to create a separate drawing office to produce drawings in connection with the works, buildings and machinery and the design of jigs and tools.  This was called the Supplementary Drawing Office, or SDO as it appeared on its drawings, established on a new floor constructed above the southern bay of the erecting shop.  A major task was the design and layout of the new wagon works at Temple Mills, opened in 1896.</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This separation of functions left about 12 staff in the Locomotive, Carriage &amp; Wagon drawing office but numbers gradually rose to reflect the increasing output from the late 1880's onwards.  After James Holden was appointed in 1885 he introduced a wide range of new designs, most requiring completely new drawings, rendering much of the previous work redundant.</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By the time Arthur </w:t>
      </w:r>
      <w:proofErr w:type="spellStart"/>
      <w:r w:rsidRPr="001B3555">
        <w:rPr>
          <w:rFonts w:ascii="Gill Sans MT" w:hAnsi="Gill Sans MT"/>
          <w:sz w:val="24"/>
          <w:szCs w:val="24"/>
        </w:rPr>
        <w:t>Chown</w:t>
      </w:r>
      <w:proofErr w:type="spellEnd"/>
      <w:r w:rsidRPr="001B3555">
        <w:rPr>
          <w:rFonts w:ascii="Gill Sans MT" w:hAnsi="Gill Sans MT"/>
          <w:sz w:val="24"/>
          <w:szCs w:val="24"/>
        </w:rPr>
        <w:t xml:space="preserve"> had reorganised the drawing office E.S. </w:t>
      </w:r>
      <w:proofErr w:type="spellStart"/>
      <w:r w:rsidRPr="001B3555">
        <w:rPr>
          <w:rFonts w:ascii="Gill Sans MT" w:hAnsi="Gill Sans MT"/>
          <w:sz w:val="24"/>
          <w:szCs w:val="24"/>
        </w:rPr>
        <w:t>Tiddeman</w:t>
      </w:r>
      <w:proofErr w:type="spellEnd"/>
      <w:r w:rsidRPr="001B3555">
        <w:rPr>
          <w:rFonts w:ascii="Gill Sans MT" w:hAnsi="Gill Sans MT"/>
          <w:sz w:val="24"/>
          <w:szCs w:val="24"/>
        </w:rPr>
        <w:t xml:space="preserve"> had replaced W.D. Craig, holding the post until his retirement in June 1926.  By 1912 the permanent staff had increased to 20 and in 1914 it was 25, with an annual wages bill of £3,555.  During the war </w:t>
      </w:r>
      <w:r w:rsidRPr="001B3555">
        <w:rPr>
          <w:rFonts w:ascii="Gill Sans MT" w:hAnsi="Gill Sans MT"/>
          <w:sz w:val="24"/>
          <w:szCs w:val="24"/>
        </w:rPr>
        <w:lastRenderedPageBreak/>
        <w:t>railway production seriously declined but the drawing office was kept fully occupied with War Office work, producing drawings of military equipment manufactured at Stratford and at other railways works, ambulance trains and their equipment.  After the end of the war efforts were redirected to the GER's needs but the priority was not so much on developing new designs as making good wartime arrears.  By this time the drawing office staff had declined to about 16, including a labourer who did odd jobs and carried messages.</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After Grouping the LNER decided that all new construction would cease at Stratford Works which then devoted its energies to the maintenance of the locomotive and rolling stock required to work the GE Section of the Southern Area of the LNER.  The last engine, LNER class N7 No 999 was completed in March 1924, and the last orders for carriage stock, to Doncaster designs, delivered in 1926. </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Several new locomotive and carriage types were built by the LNER for service on the former GER lines as well as the transfer into the Section of many pre-Grouping designs.  To enable these new types to be repaired and maintained the parent drawing offices, particularly Doncaster and Darlington, sent copies of all the relevant drawings to Stratford.  Some were copy tracings from which prints could be made but prints were also sent.  These were all given Stratford drawing numbers and this process considerably increased the number of drawings, giving the false impression that much more work was being initiated at Stratford than was the case.</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During the LNER period the stock of drawings was augmented by those from other companies.  In January 1924 the Colne Valley &amp; Halstead Railway became part of the LNER and contributed some rolling stock drawings from its headquarters at Halstead.   In October 1936 the LNER took over the working of the M&amp;GN and closed Melton Constable Works.  Many drawings of engines, rolling stock, cranes and fixtures came to Stratford.  Neither of these groups of drawings was integrated into the Stratford system but a drawing register for the M&amp;GN plans was received.  </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Finally, in November 1937 the LNER took over 3 classes of Metropolitan</w:t>
      </w:r>
      <w:r w:rsidR="00E86226">
        <w:rPr>
          <w:rFonts w:ascii="Gill Sans MT" w:hAnsi="Gill Sans MT"/>
          <w:sz w:val="24"/>
          <w:szCs w:val="24"/>
        </w:rPr>
        <w:t xml:space="preserve"> Railway</w:t>
      </w:r>
      <w:r w:rsidRPr="001B3555">
        <w:rPr>
          <w:rFonts w:ascii="Gill Sans MT" w:hAnsi="Gill Sans MT"/>
          <w:sz w:val="24"/>
          <w:szCs w:val="24"/>
        </w:rPr>
        <w:t xml:space="preserve"> locomotive and much of its goods rolling stock from the London Passenger Transport Board and again many drawings were received.  This time they were incorporated into the Stratford drawing system but disposed of in 1954 on the strength that none of the vehicles concerned remained in service and storage space was sorely needed.</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Edward Thompson, who came to Stratford in 1927 as Assistant Mechanical Engineer, was promoted to Mechanical Engineer in 1930 and was responsible for the rebuilding and improvement of the class B12's and Claud Hamilton engines and this resulted in a revival of design and </w:t>
      </w:r>
      <w:proofErr w:type="spellStart"/>
      <w:r w:rsidRPr="001B3555">
        <w:rPr>
          <w:rFonts w:ascii="Gill Sans MT" w:hAnsi="Gill Sans MT"/>
          <w:sz w:val="24"/>
          <w:szCs w:val="24"/>
        </w:rPr>
        <w:t>draughting</w:t>
      </w:r>
      <w:proofErr w:type="spellEnd"/>
      <w:r w:rsidRPr="001B3555">
        <w:rPr>
          <w:rFonts w:ascii="Gill Sans MT" w:hAnsi="Gill Sans MT"/>
          <w:sz w:val="24"/>
          <w:szCs w:val="24"/>
        </w:rPr>
        <w:t xml:space="preserve"> work which had languished during the 1920’s.  The Supplementary Drawing Office had merged with the main drawing office in 1930 and W.F. </w:t>
      </w:r>
      <w:proofErr w:type="spellStart"/>
      <w:r w:rsidRPr="001B3555">
        <w:rPr>
          <w:rFonts w:ascii="Gill Sans MT" w:hAnsi="Gill Sans MT"/>
          <w:sz w:val="24"/>
          <w:szCs w:val="24"/>
        </w:rPr>
        <w:t>McDermid</w:t>
      </w:r>
      <w:proofErr w:type="spellEnd"/>
      <w:r w:rsidRPr="001B3555">
        <w:rPr>
          <w:rFonts w:ascii="Gill Sans MT" w:hAnsi="Gill Sans MT"/>
          <w:sz w:val="24"/>
          <w:szCs w:val="24"/>
        </w:rPr>
        <w:t xml:space="preserve"> then took over the combined drawing office until he retired in April 1933.</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 By the end of 1935 work on the B12's had finished and the decision made to transfer all future design work to Doncaster.  The drawing office numbers contracted and some members transferred to Doncaster from where they eventually retired.  The war years again brought </w:t>
      </w:r>
      <w:r w:rsidRPr="001B3555">
        <w:rPr>
          <w:rFonts w:ascii="Gill Sans MT" w:hAnsi="Gill Sans MT"/>
          <w:sz w:val="24"/>
          <w:szCs w:val="24"/>
        </w:rPr>
        <w:lastRenderedPageBreak/>
        <w:t>extra work easing off afterwards only to have a final fling during the final 3 or 4 years with design work to modify the electric units working the Chingford and Enfield lines.</w:t>
      </w:r>
    </w:p>
    <w:p w:rsidR="008D1B17" w:rsidRPr="001B3555" w:rsidRDefault="008D1B17" w:rsidP="008D1B17">
      <w:pPr>
        <w:pStyle w:val="NoSpacing"/>
        <w:rPr>
          <w:rFonts w:ascii="Gill Sans MT" w:hAnsi="Gill Sans MT"/>
          <w:sz w:val="24"/>
          <w:szCs w:val="24"/>
        </w:rPr>
      </w:pPr>
    </w:p>
    <w:p w:rsidR="008D1B17" w:rsidRPr="001B3555" w:rsidRDefault="008D1B17" w:rsidP="008D1B17">
      <w:pPr>
        <w:pStyle w:val="NoSpacing"/>
        <w:rPr>
          <w:rFonts w:ascii="Gill Sans MT" w:hAnsi="Gill Sans MT"/>
          <w:sz w:val="24"/>
          <w:szCs w:val="24"/>
        </w:rPr>
      </w:pPr>
      <w:r w:rsidRPr="001B3555">
        <w:rPr>
          <w:rFonts w:ascii="Gill Sans MT" w:hAnsi="Gill Sans MT"/>
          <w:sz w:val="24"/>
          <w:szCs w:val="24"/>
        </w:rPr>
        <w:t xml:space="preserve">The sheer number of drawings quickly outstripped the capacity of the drawing office itself, despite the major disposal of obsolete material by </w:t>
      </w:r>
      <w:proofErr w:type="spellStart"/>
      <w:r w:rsidRPr="001B3555">
        <w:rPr>
          <w:rFonts w:ascii="Gill Sans MT" w:hAnsi="Gill Sans MT"/>
          <w:sz w:val="24"/>
          <w:szCs w:val="24"/>
        </w:rPr>
        <w:t>Chown</w:t>
      </w:r>
      <w:proofErr w:type="spellEnd"/>
      <w:r w:rsidRPr="001B3555">
        <w:rPr>
          <w:rFonts w:ascii="Gill Sans MT" w:hAnsi="Gill Sans MT"/>
          <w:sz w:val="24"/>
          <w:szCs w:val="24"/>
        </w:rPr>
        <w:t xml:space="preserve"> in the early 1900’s.  The photo tracings were latterly stored in the so called shelter next to the drawing office.  This was long narrow windowless and heavily reinforced concrete bunker located along the side wall of the Test House.  It provided bomb proof security for the photo tracings and other odd drawings, leaving some space for staff in an emergency.</w:t>
      </w:r>
    </w:p>
    <w:p w:rsidR="008D1B17" w:rsidRPr="001B3555" w:rsidRDefault="008D1B17" w:rsidP="008D1B17">
      <w:pPr>
        <w:pStyle w:val="NoSpacing"/>
        <w:rPr>
          <w:rFonts w:ascii="Gill Sans MT" w:hAnsi="Gill Sans MT"/>
          <w:sz w:val="24"/>
          <w:szCs w:val="24"/>
        </w:rPr>
      </w:pPr>
    </w:p>
    <w:p w:rsidR="008D1B17" w:rsidRPr="00BC39A4" w:rsidRDefault="008D1B17" w:rsidP="008D1B17">
      <w:pPr>
        <w:pStyle w:val="NoSpacing"/>
        <w:rPr>
          <w:color w:val="00B050"/>
        </w:rPr>
      </w:pPr>
      <w:r w:rsidRPr="001B3555">
        <w:rPr>
          <w:rFonts w:ascii="Gill Sans MT" w:hAnsi="Gill Sans MT"/>
          <w:sz w:val="24"/>
          <w:szCs w:val="24"/>
        </w:rPr>
        <w:t>The drawing office store, in which all the other categories of drawing were located, was on an upper floor built over the northern side of the erecting shop, running parallel to the former Supplementary Drawing Office.  This was immediately behind the main office block to which it was connected at first floor level by a covered bridge.  Space was never wasted or ingenuity stifled at Stratford and so it was that the access across the bridge was flanked on the one side by WC's and on the other by wash basins and urinals</w:t>
      </w:r>
      <w:r w:rsidRPr="00BC39A4">
        <w:rPr>
          <w:color w:val="00B050"/>
        </w:rPr>
        <w:t>.</w:t>
      </w:r>
    </w:p>
    <w:p w:rsidR="008D1B17" w:rsidRPr="00BC39A4" w:rsidRDefault="008D1B17" w:rsidP="008D1B17">
      <w:pPr>
        <w:rPr>
          <w:rFonts w:ascii="Gill Sans MT" w:hAnsi="Gill Sans MT"/>
          <w:color w:val="00B050"/>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Other Activities in the Drawing Office</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Although the drawing office was principally engaged with engines, carriages and wagons, what would now be termed as core activities, it also dealt with a surprisingly diverse range of other subjects during the GER period.</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Road vehicles have already been mentioned and these covered a variety of horse drawn stock, open </w:t>
      </w:r>
      <w:proofErr w:type="gramStart"/>
      <w:r w:rsidRPr="009126C2">
        <w:rPr>
          <w:rFonts w:ascii="Gill Sans MT" w:hAnsi="Gill Sans MT"/>
          <w:sz w:val="24"/>
          <w:szCs w:val="24"/>
        </w:rPr>
        <w:t>lorries</w:t>
      </w:r>
      <w:proofErr w:type="gramEnd"/>
      <w:r w:rsidRPr="009126C2">
        <w:rPr>
          <w:rFonts w:ascii="Gill Sans MT" w:hAnsi="Gill Sans MT"/>
          <w:sz w:val="24"/>
          <w:szCs w:val="24"/>
        </w:rPr>
        <w:t xml:space="preserve"> and covered vans for merchandise and express parcels and special vehicles for heavy items such as boilers and glass.  It ran a fleet of horse drawn omnibuses and in 1905 was responsible for the early development of the motor bus, a remarkable feat of technical innovation.</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The drawing office was also responsible for the development and design of accident cranes of advanced design, an activity almost unique to the GER.  The first were introduced in 1885 but the pair of 20 ton steam cranes in 1907 was original in design and incorporated features such as hydraulic control.  Most railways were content for the major crane manufacturers to supply hand and steam cranes for accident and general lifting work but again the GER showed its characteristic independence.</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The oil gas works at Stratford, which manufactured gas for carriage lighting, provided the drawing office with work.  Although designed and provided by Messrs. Pintsch, </w:t>
      </w:r>
      <w:proofErr w:type="spellStart"/>
      <w:r w:rsidRPr="009126C2">
        <w:rPr>
          <w:rFonts w:ascii="Gill Sans MT" w:hAnsi="Gill Sans MT"/>
          <w:sz w:val="24"/>
          <w:szCs w:val="24"/>
        </w:rPr>
        <w:t>Treuss</w:t>
      </w:r>
      <w:proofErr w:type="spellEnd"/>
      <w:r w:rsidRPr="009126C2">
        <w:rPr>
          <w:rFonts w:ascii="Gill Sans MT" w:hAnsi="Gill Sans MT"/>
          <w:sz w:val="24"/>
          <w:szCs w:val="24"/>
        </w:rPr>
        <w:t xml:space="preserve"> &amp; </w:t>
      </w:r>
      <w:proofErr w:type="spellStart"/>
      <w:r w:rsidRPr="009126C2">
        <w:rPr>
          <w:rFonts w:ascii="Gill Sans MT" w:hAnsi="Gill Sans MT"/>
          <w:sz w:val="24"/>
          <w:szCs w:val="24"/>
        </w:rPr>
        <w:t>Pi</w:t>
      </w:r>
      <w:r>
        <w:rPr>
          <w:rFonts w:ascii="Gill Sans MT" w:hAnsi="Gill Sans MT"/>
          <w:sz w:val="24"/>
          <w:szCs w:val="24"/>
        </w:rPr>
        <w:t>s</w:t>
      </w:r>
      <w:r w:rsidRPr="009126C2">
        <w:rPr>
          <w:rFonts w:ascii="Gill Sans MT" w:hAnsi="Gill Sans MT"/>
          <w:sz w:val="24"/>
          <w:szCs w:val="24"/>
        </w:rPr>
        <w:t>chon</w:t>
      </w:r>
      <w:proofErr w:type="spellEnd"/>
      <w:r>
        <w:rPr>
          <w:rFonts w:ascii="Gill Sans MT" w:hAnsi="Gill Sans MT"/>
          <w:sz w:val="24"/>
          <w:szCs w:val="24"/>
        </w:rPr>
        <w:t xml:space="preserve"> in 1877</w:t>
      </w:r>
      <w:r w:rsidRPr="009126C2">
        <w:rPr>
          <w:rFonts w:ascii="Gill Sans MT" w:hAnsi="Gill Sans MT"/>
          <w:sz w:val="24"/>
          <w:szCs w:val="24"/>
        </w:rPr>
        <w:t>, additions and modifications to the plant were the responsibility of the Locomotive Superintendent and numerous drawings of the works, gas holders and travelling reservoirs were produced as well as a design for a completely new plant established at Norwich in 1894.</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In 1903 the role of the Locomotive Department was expanded by taking over from the Civil Engineer responsibility for turntables, engine water supply and other facilities required to keep </w:t>
      </w:r>
      <w:r w:rsidRPr="009126C2">
        <w:rPr>
          <w:rFonts w:ascii="Gill Sans MT" w:hAnsi="Gill Sans MT"/>
          <w:sz w:val="24"/>
          <w:szCs w:val="24"/>
        </w:rPr>
        <w:lastRenderedPageBreak/>
        <w:t>the Locomotive Superintendent's engines running.  This gave rise to the preparation of drawings of turntables, water columns, water troughs and their associated equipment.</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When collisions, accidents and derailments occurred, always euphemistically referred to as mishaps, drawing office staff would be sent out to survey the scene and produce accurate drawings for the resulting Board of Trade enquiry and any subsequent legal proceedings.  Its design skills assisted other departments resulting in schemes being drawn up for refreshment wagons, used on the platforms of major stations, station indicators and even a punt for use at </w:t>
      </w:r>
      <w:proofErr w:type="spellStart"/>
      <w:r w:rsidRPr="009126C2">
        <w:rPr>
          <w:rFonts w:ascii="Gill Sans MT" w:hAnsi="Gill Sans MT"/>
          <w:sz w:val="24"/>
          <w:szCs w:val="24"/>
        </w:rPr>
        <w:t>Pyewipe</w:t>
      </w:r>
      <w:proofErr w:type="spellEnd"/>
      <w:r w:rsidRPr="009126C2">
        <w:rPr>
          <w:rFonts w:ascii="Gill Sans MT" w:hAnsi="Gill Sans MT"/>
          <w:sz w:val="24"/>
          <w:szCs w:val="24"/>
        </w:rPr>
        <w:t xml:space="preserve"> locomotive depot to enable staff to reach the nearby water pumping station.</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All this original design work created a large amount of technical calculations but of these few now remain except for bridge stress diagrams which show the results of theoretical of loadings on bridge spans for a range of existing and proposed engine types.</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The Chief Civil Engineer was responsible for designing and implementing track layout alterations and laying in new lines.  The Locomotive Superintendent had an interest in the provision of facilities for his engines and men and the drawing office were supplied with copies of the Civil Engineer's proposals for approval and retention.  These also included line gradient diagrams.</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Other activities not directly connected with the GER were also dealt with in the drawing office.  James Holden for several years chaired a Railway Clearing House Committee concerned with the revision of the standards for the construction of private owner wagons.  He undertook the drafting work for the new standards, no doubt recovering the cost on behalf of the GER from the Railway Clearing House.  Well over 100 drawings of arrangements and components for a wide variety of open and tank wagons were prepared at Stratford and issued as lithographed sets for distribution.  </w:t>
      </w:r>
    </w:p>
    <w:p w:rsidR="008D1B17" w:rsidRPr="009126C2" w:rsidRDefault="008D1B17" w:rsidP="008D1B17">
      <w:pPr>
        <w:pStyle w:val="NoSpacing"/>
        <w:rPr>
          <w:rFonts w:ascii="Gill Sans MT" w:hAnsi="Gill Sans MT"/>
          <w:sz w:val="24"/>
          <w:szCs w:val="24"/>
        </w:rPr>
      </w:pP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Holden was also renowned for his development work with oil firing the application of which was by no means limited to locomotives.  Design and </w:t>
      </w:r>
      <w:proofErr w:type="spellStart"/>
      <w:r w:rsidRPr="009126C2">
        <w:rPr>
          <w:rFonts w:ascii="Gill Sans MT" w:hAnsi="Gill Sans MT"/>
          <w:sz w:val="24"/>
          <w:szCs w:val="24"/>
        </w:rPr>
        <w:t>draughting</w:t>
      </w:r>
      <w:proofErr w:type="spellEnd"/>
      <w:r w:rsidRPr="009126C2">
        <w:rPr>
          <w:rFonts w:ascii="Gill Sans MT" w:hAnsi="Gill Sans MT"/>
          <w:sz w:val="24"/>
          <w:szCs w:val="24"/>
        </w:rPr>
        <w:t xml:space="preserve"> work was carried out at Stratford, probably in the Supplementary Drawing Office, and many drawings in a numerical series with the affix of LF survive.</w:t>
      </w:r>
    </w:p>
    <w:p w:rsidR="008D1B17" w:rsidRPr="009126C2" w:rsidRDefault="008D1B17" w:rsidP="008D1B17">
      <w:pPr>
        <w:pStyle w:val="NoSpacing"/>
        <w:rPr>
          <w:rFonts w:ascii="Gill Sans MT" w:hAnsi="Gill Sans MT"/>
          <w:sz w:val="24"/>
          <w:szCs w:val="24"/>
        </w:rPr>
      </w:pPr>
      <w:r w:rsidRPr="009126C2">
        <w:rPr>
          <w:rFonts w:ascii="Gill Sans MT" w:hAnsi="Gill Sans MT"/>
          <w:sz w:val="24"/>
          <w:szCs w:val="24"/>
        </w:rPr>
        <w:t xml:space="preserve">  </w:t>
      </w: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 xml:space="preserve">Drawing Types and </w:t>
      </w:r>
      <w:proofErr w:type="spellStart"/>
      <w:r w:rsidRPr="005C09A3">
        <w:rPr>
          <w:rFonts w:ascii="Gill Sans MT" w:hAnsi="Gill Sans MT"/>
          <w:sz w:val="24"/>
          <w:szCs w:val="24"/>
        </w:rPr>
        <w:t>Draughting</w:t>
      </w:r>
      <w:proofErr w:type="spellEnd"/>
      <w:r w:rsidRPr="005C09A3">
        <w:rPr>
          <w:rFonts w:ascii="Gill Sans MT" w:hAnsi="Gill Sans MT"/>
          <w:sz w:val="24"/>
          <w:szCs w:val="24"/>
        </w:rPr>
        <w:t xml:space="preserve"> Techniques</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The popular image of an official mechanical engineering drawing prepared in a railway works is one which shows a complete locomotive, carriage or wagon from which the present day modeller, with quite a bit of intelligence, might be able to construct a model.</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 xml:space="preserve">These are called general arrangement drawings as they show the whole engine or vehicle in comprehensive detail.  In practice this type of drawing was very much in the minority, their </w:t>
      </w:r>
      <w:proofErr w:type="spellStart"/>
      <w:r w:rsidRPr="005C09A3">
        <w:rPr>
          <w:rFonts w:ascii="Gill Sans MT" w:hAnsi="Gill Sans MT"/>
          <w:sz w:val="24"/>
          <w:szCs w:val="24"/>
        </w:rPr>
        <w:t>draughting</w:t>
      </w:r>
      <w:proofErr w:type="spellEnd"/>
      <w:r w:rsidRPr="005C09A3">
        <w:rPr>
          <w:rFonts w:ascii="Gill Sans MT" w:hAnsi="Gill Sans MT"/>
          <w:sz w:val="24"/>
          <w:szCs w:val="24"/>
        </w:rPr>
        <w:t xml:space="preserve"> was a long and expensive job and although some spectacular examples were drawn over the years from the early 1890’s many were little more than a public relations exercise intended for the technical press.  Contractors would require such a drawing but the details of the components and </w:t>
      </w:r>
      <w:r w:rsidR="00E86226" w:rsidRPr="005C09A3">
        <w:rPr>
          <w:rFonts w:ascii="Gill Sans MT" w:hAnsi="Gill Sans MT"/>
          <w:sz w:val="24"/>
          <w:szCs w:val="24"/>
        </w:rPr>
        <w:t>sub-assemblies</w:t>
      </w:r>
      <w:r w:rsidRPr="005C09A3">
        <w:rPr>
          <w:rFonts w:ascii="Gill Sans MT" w:hAnsi="Gill Sans MT"/>
          <w:sz w:val="24"/>
          <w:szCs w:val="24"/>
        </w:rPr>
        <w:t xml:space="preserve"> were essential.</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lastRenderedPageBreak/>
        <w:t xml:space="preserve">In any event the general arrangement was the culmination of a long design process.  Taking </w:t>
      </w:r>
      <w:proofErr w:type="gramStart"/>
      <w:r w:rsidRPr="005C09A3">
        <w:rPr>
          <w:rFonts w:ascii="Gill Sans MT" w:hAnsi="Gill Sans MT"/>
          <w:sz w:val="24"/>
          <w:szCs w:val="24"/>
        </w:rPr>
        <w:t>an</w:t>
      </w:r>
      <w:proofErr w:type="gramEnd"/>
      <w:r w:rsidRPr="005C09A3">
        <w:rPr>
          <w:rFonts w:ascii="Gill Sans MT" w:hAnsi="Gill Sans MT"/>
          <w:sz w:val="24"/>
          <w:szCs w:val="24"/>
        </w:rPr>
        <w:t xml:space="preserve"> 0-6-0 tank engine as an example, the first step was to establish overall dimensions and weight and to see how many existing components could be incorporated into the design.</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The next stage was to design each new component, giving rise to a multitude of drawings of major elements like frames, boiler, smokebox and cylinders, cab and bunker and tanks and lesser assemblies like brakes, springs and hangers, chimney, dome, wheels and axles and a host of smaller parts.</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 xml:space="preserve">As the drawing office built up a record of design work many existing components were incorporated into new designs, some with minor amendments which were added to the original drawing.  This process of development and improvement saved valuable </w:t>
      </w:r>
      <w:proofErr w:type="spellStart"/>
      <w:r w:rsidRPr="005C09A3">
        <w:rPr>
          <w:rFonts w:ascii="Gill Sans MT" w:hAnsi="Gill Sans MT"/>
          <w:sz w:val="24"/>
          <w:szCs w:val="24"/>
        </w:rPr>
        <w:t>draughting</w:t>
      </w:r>
      <w:proofErr w:type="spellEnd"/>
      <w:r w:rsidRPr="005C09A3">
        <w:rPr>
          <w:rFonts w:ascii="Gill Sans MT" w:hAnsi="Gill Sans MT"/>
          <w:sz w:val="24"/>
          <w:szCs w:val="24"/>
        </w:rPr>
        <w:t xml:space="preserve"> and development time and aided the process towards standardisation.  This in turn reduced maintenance and the need to stock a vast variety of spares in the works and at outstations.</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 xml:space="preserve">To take a simple example, carriage oil </w:t>
      </w:r>
      <w:proofErr w:type="spellStart"/>
      <w:r w:rsidRPr="005C09A3">
        <w:rPr>
          <w:rFonts w:ascii="Gill Sans MT" w:hAnsi="Gill Sans MT"/>
          <w:sz w:val="24"/>
          <w:szCs w:val="24"/>
        </w:rPr>
        <w:t>axlebox</w:t>
      </w:r>
      <w:proofErr w:type="spellEnd"/>
      <w:r w:rsidRPr="005C09A3">
        <w:rPr>
          <w:rFonts w:ascii="Gill Sans MT" w:hAnsi="Gill Sans MT"/>
          <w:sz w:val="24"/>
          <w:szCs w:val="24"/>
        </w:rPr>
        <w:t xml:space="preserve"> type B designed in </w:t>
      </w:r>
      <w:r>
        <w:rPr>
          <w:rFonts w:ascii="Gill Sans MT" w:hAnsi="Gill Sans MT"/>
          <w:sz w:val="24"/>
          <w:szCs w:val="24"/>
        </w:rPr>
        <w:t>1875</w:t>
      </w:r>
      <w:r w:rsidRPr="005C09A3">
        <w:rPr>
          <w:rFonts w:ascii="Gill Sans MT" w:hAnsi="Gill Sans MT"/>
          <w:sz w:val="24"/>
          <w:szCs w:val="24"/>
        </w:rPr>
        <w:t xml:space="preserve">, during </w:t>
      </w:r>
      <w:r>
        <w:rPr>
          <w:rFonts w:ascii="Gill Sans MT" w:hAnsi="Gill Sans MT"/>
          <w:sz w:val="24"/>
          <w:szCs w:val="24"/>
        </w:rPr>
        <w:t xml:space="preserve">William Adams </w:t>
      </w:r>
      <w:r w:rsidRPr="005C09A3">
        <w:rPr>
          <w:rFonts w:ascii="Gill Sans MT" w:hAnsi="Gill Sans MT"/>
          <w:sz w:val="24"/>
          <w:szCs w:val="24"/>
        </w:rPr>
        <w:t xml:space="preserve">time, proved its worth as a piece of work.  It was subsequently used by the GER on all new stock until 1921 and replacements continued to be cast for existing stock until the early 1960's. The only modification made by the drawing office was in the early Grouping years when the initials GER were replaced by LNE-E but so often was it used that it was retraced twice during its long life. </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 xml:space="preserve">Development of new designs was only part of the work.  Traffic experience often showed a need to modify existing components and these were developed by the drawing office.  The introduction of new materials or more efficient manufacturing processes gave rise to new drawings for existing components.  An example occurred at the turn of last century when numerous pressed steel components replaced their </w:t>
      </w:r>
      <w:r>
        <w:rPr>
          <w:rFonts w:ascii="Gill Sans MT" w:hAnsi="Gill Sans MT"/>
          <w:sz w:val="24"/>
          <w:szCs w:val="24"/>
        </w:rPr>
        <w:t>cast iron equivalents.</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Up to the late 1870's finished drawings were of two types.  The most durable version was drawn in black ink on good quality cartridge paper rendered in water colour. The water colours came as dry sticks which were ground down in water a porcelain palette.  The shades used followed a long established convention whereby each tint showed the material used in the construction of each component shown on the drawing.  For example, cast iron components were coloured with Payne's grey, steel by purple, brass by gamboge and wooden components by sienna.  Hardwood, soft wood and graining woods were each distinguished by varying shades. The finished drawing was pasted onto a close woven but flexible linen and stored flat in a drawer.</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t>The second method was to use thin tracing paper as a base, again using black ink for the line work, highlighted with water colour.  The completed drawing was also mounted onto flexible linen then tacked by its left hand margin onto a mahogany stick about 1" diameter on which the drawing was then rolled.  A piece of cloth tape woven onto the right hand margin was used to secure the drawing onto its stick.  Each end of the stick was stamped by steel die with the drawing number and stored in a wooden pigeon hole for future reference.</w:t>
      </w:r>
    </w:p>
    <w:p w:rsidR="008D1B17" w:rsidRPr="005C09A3" w:rsidRDefault="008D1B17" w:rsidP="008D1B17">
      <w:pPr>
        <w:pStyle w:val="NoSpacing"/>
        <w:rPr>
          <w:rFonts w:ascii="Gill Sans MT" w:hAnsi="Gill Sans MT"/>
          <w:sz w:val="24"/>
          <w:szCs w:val="24"/>
        </w:rPr>
      </w:pPr>
    </w:p>
    <w:p w:rsidR="008D1B17" w:rsidRPr="005C09A3" w:rsidRDefault="008D1B17" w:rsidP="008D1B17">
      <w:pPr>
        <w:pStyle w:val="NoSpacing"/>
        <w:rPr>
          <w:rFonts w:ascii="Gill Sans MT" w:hAnsi="Gill Sans MT"/>
          <w:sz w:val="24"/>
          <w:szCs w:val="24"/>
        </w:rPr>
      </w:pPr>
      <w:r w:rsidRPr="005C09A3">
        <w:rPr>
          <w:rFonts w:ascii="Gill Sans MT" w:hAnsi="Gill Sans MT"/>
          <w:sz w:val="24"/>
          <w:szCs w:val="24"/>
        </w:rPr>
        <w:lastRenderedPageBreak/>
        <w:t>These were in the days before copying was possible and the use of tracing paper indicates that this type of drawing was a copy taken either from an ink drawing on cartridge paper or from a pencil original.</w:t>
      </w:r>
    </w:p>
    <w:p w:rsidR="008D1B17" w:rsidRPr="005C09A3" w:rsidRDefault="008D1B17" w:rsidP="008D1B17">
      <w:pPr>
        <w:pStyle w:val="NoSpacing"/>
        <w:rPr>
          <w:rFonts w:ascii="Gill Sans MT" w:hAnsi="Gill Sans MT"/>
          <w:sz w:val="24"/>
          <w:szCs w:val="24"/>
        </w:rPr>
      </w:pPr>
    </w:p>
    <w:p w:rsidR="008D1B17" w:rsidRDefault="008D1B17" w:rsidP="008D1B17">
      <w:pPr>
        <w:pStyle w:val="NoSpacing"/>
        <w:rPr>
          <w:rFonts w:ascii="Gill Sans MT" w:hAnsi="Gill Sans MT"/>
          <w:sz w:val="24"/>
          <w:szCs w:val="24"/>
        </w:rPr>
      </w:pPr>
      <w:r w:rsidRPr="005C09A3">
        <w:rPr>
          <w:rFonts w:ascii="Gill Sans MT" w:hAnsi="Gill Sans MT"/>
          <w:sz w:val="24"/>
          <w:szCs w:val="24"/>
        </w:rPr>
        <w:t xml:space="preserve">The Stratford Works drawings as they exist today fall into four categories, photo tracings, office copies, shop copies and bench </w:t>
      </w:r>
      <w:proofErr w:type="gramStart"/>
      <w:r w:rsidRPr="005C09A3">
        <w:rPr>
          <w:rFonts w:ascii="Gill Sans MT" w:hAnsi="Gill Sans MT"/>
          <w:sz w:val="24"/>
          <w:szCs w:val="24"/>
        </w:rPr>
        <w:t>hole</w:t>
      </w:r>
      <w:proofErr w:type="gramEnd"/>
      <w:r w:rsidRPr="005C09A3">
        <w:rPr>
          <w:rFonts w:ascii="Gill Sans MT" w:hAnsi="Gill Sans MT"/>
          <w:sz w:val="24"/>
          <w:szCs w:val="24"/>
        </w:rPr>
        <w:t xml:space="preserve"> copies.  Because of the differing purpose of each drawing type, explained below, some drawings exist as two or three types.</w:t>
      </w:r>
    </w:p>
    <w:p w:rsidR="00B652A6" w:rsidRDefault="00B652A6" w:rsidP="008D1B17">
      <w:pPr>
        <w:pStyle w:val="NoSpacing"/>
        <w:rPr>
          <w:rFonts w:ascii="Gill Sans MT" w:hAnsi="Gill Sans MT"/>
          <w:sz w:val="24"/>
          <w:szCs w:val="24"/>
        </w:rPr>
      </w:pPr>
    </w:p>
    <w:p w:rsidR="00B652A6" w:rsidRPr="00506028" w:rsidRDefault="00B652A6" w:rsidP="008D1B17">
      <w:pPr>
        <w:pStyle w:val="NoSpacing"/>
        <w:rPr>
          <w:rFonts w:ascii="Gill Sans MT" w:hAnsi="Gill Sans MT"/>
          <w:sz w:val="24"/>
          <w:szCs w:val="24"/>
        </w:rPr>
      </w:pPr>
      <w:r w:rsidRPr="00506028">
        <w:rPr>
          <w:rFonts w:ascii="Gill Sans MT" w:hAnsi="Gill Sans MT"/>
          <w:sz w:val="24"/>
          <w:szCs w:val="24"/>
        </w:rPr>
        <w:t xml:space="preserve">The </w:t>
      </w:r>
      <w:r w:rsidR="00704214" w:rsidRPr="00506028">
        <w:rPr>
          <w:rFonts w:ascii="Gill Sans MT" w:hAnsi="Gill Sans MT"/>
          <w:sz w:val="24"/>
          <w:szCs w:val="24"/>
        </w:rPr>
        <w:t>Four Categories of Drawing</w:t>
      </w:r>
    </w:p>
    <w:p w:rsidR="00701894" w:rsidRPr="00506028" w:rsidRDefault="00701894" w:rsidP="008D1B17">
      <w:pPr>
        <w:pStyle w:val="NoSpacing"/>
        <w:rPr>
          <w:rFonts w:ascii="Gill Sans MT" w:hAnsi="Gill Sans MT"/>
          <w:sz w:val="24"/>
          <w:szCs w:val="24"/>
        </w:rPr>
      </w:pPr>
    </w:p>
    <w:p w:rsidR="00701894" w:rsidRPr="00506028" w:rsidRDefault="00FB7A30" w:rsidP="00701894">
      <w:pPr>
        <w:rPr>
          <w:rFonts w:ascii="Gill Sans MT" w:hAnsi="Gill Sans MT"/>
          <w:sz w:val="24"/>
          <w:szCs w:val="24"/>
        </w:rPr>
      </w:pPr>
      <w:r w:rsidRPr="00506028">
        <w:rPr>
          <w:rFonts w:ascii="Gill Sans MT" w:hAnsi="Gill Sans MT"/>
          <w:sz w:val="24"/>
          <w:szCs w:val="24"/>
        </w:rPr>
        <w:t>P</w:t>
      </w:r>
      <w:r w:rsidR="00701894" w:rsidRPr="00506028">
        <w:rPr>
          <w:rFonts w:ascii="Gill Sans MT" w:hAnsi="Gill Sans MT"/>
          <w:sz w:val="24"/>
          <w:szCs w:val="24"/>
        </w:rPr>
        <w:t>hoto Tracings</w:t>
      </w:r>
    </w:p>
    <w:p w:rsidR="00701894" w:rsidRPr="00506028" w:rsidRDefault="00701894" w:rsidP="00701894">
      <w:pPr>
        <w:rPr>
          <w:rFonts w:ascii="Gill Sans MT" w:hAnsi="Gill Sans MT"/>
          <w:b/>
          <w:sz w:val="24"/>
          <w:szCs w:val="24"/>
        </w:rPr>
      </w:pPr>
    </w:p>
    <w:p w:rsidR="00701894" w:rsidRPr="00506028" w:rsidRDefault="00701894" w:rsidP="00701894">
      <w:pPr>
        <w:rPr>
          <w:rFonts w:ascii="Gill Sans MT" w:hAnsi="Gill Sans MT"/>
          <w:sz w:val="24"/>
          <w:szCs w:val="24"/>
        </w:rPr>
      </w:pPr>
      <w:r w:rsidRPr="00506028">
        <w:rPr>
          <w:rFonts w:ascii="Gill Sans MT" w:hAnsi="Gill Sans MT"/>
          <w:sz w:val="24"/>
          <w:szCs w:val="24"/>
        </w:rPr>
        <w:t>Photo tracings were rolled loose in numerical order on a turned mahogany stick of about 7/8 inch diameter in batches of about 20, each stick identified by the roll number stamped in each end.  The rolls were stored in nests of numbered pigeon holes and the card for each drawing listed the roll number. In contrast to office copies, only the initials of the draughtsman, tracer and checker were recorded.</w:t>
      </w:r>
    </w:p>
    <w:p w:rsidR="00701894" w:rsidRPr="00506028" w:rsidRDefault="00701894" w:rsidP="00701894">
      <w:pPr>
        <w:rPr>
          <w:rFonts w:ascii="Gill Sans MT" w:hAnsi="Gill Sans MT"/>
          <w:sz w:val="24"/>
          <w:szCs w:val="24"/>
        </w:rPr>
      </w:pPr>
    </w:p>
    <w:p w:rsidR="00701894" w:rsidRPr="00506028" w:rsidRDefault="00701894" w:rsidP="00701894">
      <w:pPr>
        <w:rPr>
          <w:rFonts w:ascii="Gill Sans MT" w:hAnsi="Gill Sans MT"/>
          <w:sz w:val="24"/>
          <w:szCs w:val="24"/>
        </w:rPr>
      </w:pPr>
      <w:r w:rsidRPr="00506028">
        <w:rPr>
          <w:rFonts w:ascii="Gill Sans MT" w:hAnsi="Gill Sans MT"/>
          <w:sz w:val="24"/>
          <w:szCs w:val="24"/>
        </w:rPr>
        <w:t xml:space="preserve">Tracing cloth, a medium commonly used in drawing offices well into the 1960's, had been invented by 1861 but not brought into general used by the GER until the </w:t>
      </w:r>
      <w:proofErr w:type="gramStart"/>
      <w:r w:rsidRPr="00506028">
        <w:rPr>
          <w:rFonts w:ascii="Gill Sans MT" w:hAnsi="Gill Sans MT"/>
          <w:sz w:val="24"/>
          <w:szCs w:val="24"/>
        </w:rPr>
        <w:t>mid-1870's</w:t>
      </w:r>
      <w:proofErr w:type="gramEnd"/>
      <w:r w:rsidRPr="00506028">
        <w:rPr>
          <w:rFonts w:ascii="Gill Sans MT" w:hAnsi="Gill Sans MT"/>
          <w:sz w:val="24"/>
          <w:szCs w:val="24"/>
        </w:rPr>
        <w:t>.  This was fine quality linen specially treated to make it dimensionally stable and transparent with a smooth surface which took an ink line.  It was relatively expensive and no standard sheet sizes were ever used at Stratford.  Instead the finished size of a drawing depended solely on the subject being drawn and so they varied from about the current A5 size to an unlimited length and a depth only constrained by the width of cloth available, usually 36ins although the LNER managed to find a supply 42in wide for its largest drawings.  Paper copies could be taken off drawings by the dyeline printing process thus avoiding the laborious practice of tracing afresh from an original every time someone required a working copy.</w:t>
      </w:r>
    </w:p>
    <w:p w:rsidR="00701894" w:rsidRPr="00506028" w:rsidRDefault="00701894" w:rsidP="00701894">
      <w:pPr>
        <w:rPr>
          <w:rFonts w:ascii="Gill Sans MT" w:hAnsi="Gill Sans MT"/>
          <w:sz w:val="24"/>
          <w:szCs w:val="24"/>
        </w:rPr>
      </w:pPr>
    </w:p>
    <w:p w:rsidR="00701894" w:rsidRPr="00506028" w:rsidRDefault="00701894" w:rsidP="00701894">
      <w:pPr>
        <w:rPr>
          <w:rFonts w:ascii="Gill Sans MT" w:hAnsi="Gill Sans MT"/>
          <w:sz w:val="24"/>
          <w:szCs w:val="24"/>
        </w:rPr>
      </w:pPr>
      <w:r w:rsidRPr="00506028">
        <w:rPr>
          <w:rFonts w:ascii="Gill Sans MT" w:hAnsi="Gill Sans MT"/>
          <w:sz w:val="24"/>
          <w:szCs w:val="24"/>
        </w:rPr>
        <w:t xml:space="preserve">The result was called a photo tracing by the GER and these were produced in every instance by making a tracing in ink from a drawing originally developed in pencil on cartridge paper.  Everything of importance was recorded as a photo tracing and the practice continued until the closure of the Works.  The only variation was the use of tracing paper, a much cheaper material, for some minor drawings in the 1930's.  From the mid 1950's pencil was also deemed to be adequate on tracing paper in preference to ink.  Photo tracings were regarded as sacrosanct, never to leave the drawing office except to the print room when copies were required for use elsewhere. </w:t>
      </w:r>
    </w:p>
    <w:p w:rsidR="00701894" w:rsidRPr="00506028" w:rsidRDefault="00701894" w:rsidP="00701894">
      <w:pPr>
        <w:rPr>
          <w:rFonts w:ascii="Gill Sans MT" w:hAnsi="Gill Sans MT"/>
          <w:sz w:val="24"/>
          <w:szCs w:val="24"/>
        </w:rPr>
      </w:pPr>
    </w:p>
    <w:p w:rsidR="00701894" w:rsidRPr="00506028" w:rsidRDefault="00701894" w:rsidP="00701894">
      <w:pPr>
        <w:rPr>
          <w:rFonts w:ascii="Gill Sans MT" w:hAnsi="Gill Sans MT"/>
          <w:sz w:val="24"/>
          <w:szCs w:val="24"/>
        </w:rPr>
      </w:pPr>
      <w:r w:rsidRPr="00506028">
        <w:rPr>
          <w:rFonts w:ascii="Gill Sans MT" w:hAnsi="Gill Sans MT"/>
          <w:sz w:val="24"/>
          <w:szCs w:val="24"/>
        </w:rPr>
        <w:t xml:space="preserve">About 4,500 photo tracings have been listed but in addition the 9,500 donated to the Great Eastern Railway Society by the late Peter </w:t>
      </w:r>
      <w:proofErr w:type="spellStart"/>
      <w:r w:rsidRPr="00506028">
        <w:rPr>
          <w:rFonts w:ascii="Gill Sans MT" w:hAnsi="Gill Sans MT"/>
          <w:sz w:val="24"/>
          <w:szCs w:val="24"/>
        </w:rPr>
        <w:t>Dupen</w:t>
      </w:r>
      <w:proofErr w:type="spellEnd"/>
      <w:r w:rsidRPr="00506028">
        <w:rPr>
          <w:rFonts w:ascii="Gill Sans MT" w:hAnsi="Gill Sans MT"/>
          <w:sz w:val="24"/>
          <w:szCs w:val="24"/>
        </w:rPr>
        <w:t xml:space="preserve"> and deposited at the Essex Record Office, Chelmsford are also available to researchers.</w:t>
      </w:r>
    </w:p>
    <w:p w:rsidR="00701894" w:rsidRPr="00506028" w:rsidRDefault="00701894" w:rsidP="00701894">
      <w:pPr>
        <w:rPr>
          <w:rFonts w:ascii="Gill Sans MT" w:hAnsi="Gill Sans MT"/>
          <w:sz w:val="24"/>
          <w:szCs w:val="24"/>
        </w:rPr>
      </w:pPr>
    </w:p>
    <w:p w:rsidR="00701894" w:rsidRPr="00506028" w:rsidRDefault="00701894" w:rsidP="00701894">
      <w:pPr>
        <w:rPr>
          <w:rFonts w:ascii="Gill Sans MT" w:hAnsi="Gill Sans MT"/>
          <w:sz w:val="24"/>
          <w:szCs w:val="24"/>
        </w:rPr>
      </w:pPr>
      <w:r w:rsidRPr="00506028">
        <w:rPr>
          <w:rFonts w:ascii="Gill Sans MT" w:hAnsi="Gill Sans MT"/>
          <w:sz w:val="24"/>
          <w:szCs w:val="24"/>
        </w:rPr>
        <w:t xml:space="preserve">A large number of diagrams were also produced as photo tracings, probably drawn direct onto tracing cloth showing side and end elevations of engines, rolling stock, cranes and road vehicles and are described separately, including some series which the originals have not been located at the NRM.  The diagrams were drawn as multiples on sheets and stored in numerical order with </w:t>
      </w:r>
      <w:r w:rsidRPr="00506028">
        <w:rPr>
          <w:rFonts w:ascii="Gill Sans MT" w:hAnsi="Gill Sans MT"/>
          <w:sz w:val="24"/>
          <w:szCs w:val="24"/>
        </w:rPr>
        <w:lastRenderedPageBreak/>
        <w:t>the main collection with the exception of the carriage stock and miscellaneous non passenger stock diagrams of 1907 and 1908 and the ferry wagon diagrams of 1925.  These were so frequently altered and retraced that they were separated out as single diagrams and are stored and listed separately.</w:t>
      </w:r>
    </w:p>
    <w:p w:rsidR="00701894" w:rsidRPr="00506028" w:rsidRDefault="00701894" w:rsidP="00701894">
      <w:pPr>
        <w:rPr>
          <w:rFonts w:ascii="Gill Sans MT" w:hAnsi="Gill Sans MT"/>
          <w:sz w:val="24"/>
          <w:szCs w:val="24"/>
        </w:rPr>
      </w:pPr>
    </w:p>
    <w:p w:rsidR="00B652A6" w:rsidRPr="00506028" w:rsidRDefault="00B652A6" w:rsidP="008D1B17">
      <w:pPr>
        <w:pStyle w:val="NoSpacing"/>
        <w:rPr>
          <w:rFonts w:ascii="Gill Sans MT" w:hAnsi="Gill Sans MT"/>
          <w:sz w:val="24"/>
          <w:szCs w:val="24"/>
        </w:rPr>
      </w:pPr>
    </w:p>
    <w:p w:rsidR="00FB7A30" w:rsidRPr="00506028" w:rsidRDefault="00704214" w:rsidP="00704214">
      <w:pPr>
        <w:rPr>
          <w:rFonts w:ascii="Gill Sans MT" w:hAnsi="Gill Sans MT"/>
          <w:sz w:val="24"/>
          <w:szCs w:val="24"/>
        </w:rPr>
      </w:pPr>
      <w:r w:rsidRPr="00506028">
        <w:rPr>
          <w:rFonts w:ascii="Gill Sans MT" w:hAnsi="Gill Sans MT"/>
          <w:sz w:val="24"/>
          <w:szCs w:val="24"/>
        </w:rPr>
        <w:t xml:space="preserve">Office </w:t>
      </w:r>
      <w:r w:rsidR="00701894" w:rsidRPr="00506028">
        <w:rPr>
          <w:rFonts w:ascii="Gill Sans MT" w:hAnsi="Gill Sans MT"/>
          <w:sz w:val="24"/>
          <w:szCs w:val="24"/>
        </w:rPr>
        <w:t>drawing</w:t>
      </w:r>
      <w:r w:rsidR="00FB7A30" w:rsidRPr="00506028">
        <w:rPr>
          <w:rFonts w:ascii="Gill Sans MT" w:hAnsi="Gill Sans MT"/>
          <w:sz w:val="24"/>
          <w:szCs w:val="24"/>
        </w:rPr>
        <w:t>s</w:t>
      </w:r>
    </w:p>
    <w:p w:rsidR="00FB7A30" w:rsidRPr="00506028" w:rsidRDefault="00FB7A30" w:rsidP="00704214">
      <w:pPr>
        <w:rPr>
          <w:rFonts w:ascii="Gill Sans MT" w:hAnsi="Gill Sans MT"/>
          <w:sz w:val="24"/>
          <w:szCs w:val="24"/>
        </w:rPr>
      </w:pPr>
    </w:p>
    <w:p w:rsidR="002B1164" w:rsidRPr="00506028" w:rsidRDefault="002B1164" w:rsidP="002B1164">
      <w:pPr>
        <w:ind w:left="720" w:hanging="720"/>
        <w:rPr>
          <w:rFonts w:ascii="Gill Sans MT" w:hAnsi="Gill Sans MT"/>
          <w:sz w:val="24"/>
          <w:szCs w:val="24"/>
        </w:rPr>
      </w:pPr>
      <w:r w:rsidRPr="00506028">
        <w:rPr>
          <w:rFonts w:ascii="Gill Sans MT" w:hAnsi="Gill Sans MT"/>
          <w:sz w:val="24"/>
          <w:szCs w:val="24"/>
        </w:rPr>
        <w:t>T</w:t>
      </w:r>
      <w:r w:rsidR="00FB7A30" w:rsidRPr="00506028">
        <w:rPr>
          <w:rFonts w:ascii="Gill Sans MT" w:hAnsi="Gill Sans MT"/>
          <w:sz w:val="24"/>
          <w:szCs w:val="24"/>
        </w:rPr>
        <w:t>hese</w:t>
      </w:r>
      <w:r w:rsidR="00704214" w:rsidRPr="00506028">
        <w:rPr>
          <w:rFonts w:ascii="Gill Sans MT" w:hAnsi="Gill Sans MT"/>
          <w:sz w:val="24"/>
          <w:szCs w:val="24"/>
        </w:rPr>
        <w:t xml:space="preserve"> acted as the approved office record, solely for use within the drawing office as a</w:t>
      </w:r>
    </w:p>
    <w:p w:rsidR="002B1164" w:rsidRPr="00506028" w:rsidRDefault="00704214" w:rsidP="002B1164">
      <w:pPr>
        <w:ind w:left="720" w:hanging="720"/>
        <w:rPr>
          <w:rFonts w:ascii="Gill Sans MT" w:hAnsi="Gill Sans MT"/>
          <w:sz w:val="24"/>
          <w:szCs w:val="24"/>
        </w:rPr>
      </w:pPr>
      <w:proofErr w:type="gramStart"/>
      <w:r w:rsidRPr="00506028">
        <w:rPr>
          <w:rFonts w:ascii="Gill Sans MT" w:hAnsi="Gill Sans MT"/>
          <w:sz w:val="24"/>
          <w:szCs w:val="24"/>
        </w:rPr>
        <w:t>reference</w:t>
      </w:r>
      <w:proofErr w:type="gramEnd"/>
      <w:r w:rsidRPr="00506028">
        <w:rPr>
          <w:rFonts w:ascii="Gill Sans MT" w:hAnsi="Gill Sans MT"/>
          <w:sz w:val="24"/>
          <w:szCs w:val="24"/>
        </w:rPr>
        <w:t xml:space="preserve"> document and to aid future development work.</w:t>
      </w:r>
      <w:r w:rsidR="002B1164" w:rsidRPr="00506028">
        <w:rPr>
          <w:rFonts w:ascii="Gill Sans MT" w:hAnsi="Gill Sans MT"/>
          <w:sz w:val="24"/>
          <w:szCs w:val="24"/>
        </w:rPr>
        <w:t xml:space="preserve">  </w:t>
      </w:r>
      <w:r w:rsidRPr="00506028">
        <w:rPr>
          <w:rFonts w:ascii="Gill Sans MT" w:hAnsi="Gill Sans MT"/>
          <w:sz w:val="24"/>
          <w:szCs w:val="24"/>
        </w:rPr>
        <w:t>They took several forms</w:t>
      </w:r>
      <w:r w:rsidR="002B1164" w:rsidRPr="00506028">
        <w:rPr>
          <w:rFonts w:ascii="Gill Sans MT" w:hAnsi="Gill Sans MT"/>
          <w:sz w:val="24"/>
          <w:szCs w:val="24"/>
        </w:rPr>
        <w:t>,</w:t>
      </w:r>
    </w:p>
    <w:p w:rsidR="002B1164" w:rsidRPr="00506028" w:rsidRDefault="00704214" w:rsidP="002B1164">
      <w:pPr>
        <w:ind w:left="720" w:hanging="720"/>
        <w:rPr>
          <w:rFonts w:ascii="Gill Sans MT" w:hAnsi="Gill Sans MT"/>
          <w:sz w:val="24"/>
          <w:szCs w:val="24"/>
        </w:rPr>
      </w:pPr>
      <w:proofErr w:type="gramStart"/>
      <w:r w:rsidRPr="00506028">
        <w:rPr>
          <w:rFonts w:ascii="Gill Sans MT" w:hAnsi="Gill Sans MT"/>
          <w:sz w:val="24"/>
          <w:szCs w:val="24"/>
        </w:rPr>
        <w:t>apparently</w:t>
      </w:r>
      <w:proofErr w:type="gramEnd"/>
      <w:r w:rsidRPr="00506028">
        <w:rPr>
          <w:rFonts w:ascii="Gill Sans MT" w:hAnsi="Gill Sans MT"/>
          <w:sz w:val="24"/>
          <w:szCs w:val="24"/>
        </w:rPr>
        <w:t xml:space="preserve"> depending on how important the subject was and whether a copy of it was</w:t>
      </w:r>
    </w:p>
    <w:p w:rsidR="002B1164" w:rsidRPr="00506028" w:rsidRDefault="00704214" w:rsidP="002B1164">
      <w:pPr>
        <w:ind w:left="720" w:hanging="720"/>
        <w:rPr>
          <w:rFonts w:ascii="Gill Sans MT" w:hAnsi="Gill Sans MT"/>
          <w:sz w:val="24"/>
          <w:szCs w:val="24"/>
        </w:rPr>
      </w:pPr>
      <w:proofErr w:type="gramStart"/>
      <w:r w:rsidRPr="00506028">
        <w:rPr>
          <w:rFonts w:ascii="Gill Sans MT" w:hAnsi="Gill Sans MT"/>
          <w:sz w:val="24"/>
          <w:szCs w:val="24"/>
        </w:rPr>
        <w:t>ever</w:t>
      </w:r>
      <w:proofErr w:type="gramEnd"/>
      <w:r w:rsidRPr="00506028">
        <w:rPr>
          <w:rFonts w:ascii="Gill Sans MT" w:hAnsi="Gill Sans MT"/>
          <w:sz w:val="24"/>
          <w:szCs w:val="24"/>
        </w:rPr>
        <w:t xml:space="preserve"> likely to be required in the future.  Proposals worked up by pencil on heavy</w:t>
      </w:r>
    </w:p>
    <w:p w:rsidR="002B1164" w:rsidRPr="00506028" w:rsidRDefault="00704214" w:rsidP="002B1164">
      <w:pPr>
        <w:ind w:left="720" w:hanging="720"/>
        <w:rPr>
          <w:rFonts w:ascii="Gill Sans MT" w:hAnsi="Gill Sans MT"/>
          <w:sz w:val="24"/>
          <w:szCs w:val="24"/>
        </w:rPr>
      </w:pPr>
      <w:proofErr w:type="gramStart"/>
      <w:r w:rsidRPr="00506028">
        <w:rPr>
          <w:rFonts w:ascii="Gill Sans MT" w:hAnsi="Gill Sans MT"/>
          <w:sz w:val="24"/>
          <w:szCs w:val="24"/>
        </w:rPr>
        <w:t>cartridge</w:t>
      </w:r>
      <w:proofErr w:type="gramEnd"/>
      <w:r w:rsidRPr="00506028">
        <w:rPr>
          <w:rFonts w:ascii="Gill Sans MT" w:hAnsi="Gill Sans MT"/>
          <w:sz w:val="24"/>
          <w:szCs w:val="24"/>
        </w:rPr>
        <w:t xml:space="preserve"> often became office copies and remained unique and usually showed proposals that </w:t>
      </w:r>
    </w:p>
    <w:p w:rsidR="00704214" w:rsidRPr="00506028" w:rsidRDefault="00704214" w:rsidP="002B1164">
      <w:pPr>
        <w:ind w:left="720" w:hanging="720"/>
        <w:rPr>
          <w:rFonts w:ascii="Gill Sans MT" w:hAnsi="Gill Sans MT"/>
          <w:sz w:val="24"/>
          <w:szCs w:val="24"/>
        </w:rPr>
      </w:pPr>
      <w:proofErr w:type="spellStart"/>
      <w:proofErr w:type="gramStart"/>
      <w:r w:rsidRPr="00506028">
        <w:rPr>
          <w:rFonts w:ascii="Gill Sans MT" w:hAnsi="Gill Sans MT"/>
          <w:sz w:val="24"/>
          <w:szCs w:val="24"/>
        </w:rPr>
        <w:t>were</w:t>
      </w:r>
      <w:proofErr w:type="spellEnd"/>
      <w:proofErr w:type="gramEnd"/>
      <w:r w:rsidRPr="00506028">
        <w:rPr>
          <w:rFonts w:ascii="Gill Sans MT" w:hAnsi="Gill Sans MT"/>
          <w:sz w:val="24"/>
          <w:szCs w:val="24"/>
        </w:rPr>
        <w:t xml:space="preserve"> not pursued or of obscure subjects which would never require to be copied.</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 xml:space="preserve">More frequently proposals drafted in pencil were then inked in to become the permanent record.  In many cases they were also coloured, some nothing less than masterpieces of draughtsmanship and skilful colour rendering. </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After about 1910 most Office Copies were created from prints taken off the photo tracing and mounted onto stiff linen or calico.  The more important ones were coloured but they were a shadow of the glorious ink and colour on cartridge predecessors.  A few office copies were blue prints, that is, a white line on a blue background and confusingly some had colour added, not very successfully.  As a drawing type it was discontinued in the mid 1920’s it being considered that the photo tracing, always confined to the drawing office, was a sufficient record.</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The names of the draughtsman, tracer and checker were recorded in a rubber stamped box on each drawing and signed by the Locomotive Superintendent providing proof that any work carried out in accordance with it had been approved.  The drawings were mostly stored flat in numerical order in shallow drawers but there was provision in the index to identify rolled drawings stored in pigeon holes. The drawing number was stencilled on the reverse bottom centre in 1 ¾” characters and the drawer number on the right hand side.</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 xml:space="preserve">Included with Office Drawings is a quantity of large scale Ordnance Survey plans of locations on the GER system and sheets covering the catchment area for the water supply to </w:t>
      </w:r>
      <w:proofErr w:type="spellStart"/>
      <w:r w:rsidRPr="00506028">
        <w:rPr>
          <w:rFonts w:ascii="Gill Sans MT" w:hAnsi="Gill Sans MT"/>
          <w:sz w:val="24"/>
          <w:szCs w:val="24"/>
        </w:rPr>
        <w:t>Pyewipe</w:t>
      </w:r>
      <w:proofErr w:type="spellEnd"/>
      <w:r w:rsidRPr="00506028">
        <w:rPr>
          <w:rFonts w:ascii="Gill Sans MT" w:hAnsi="Gill Sans MT"/>
          <w:sz w:val="24"/>
          <w:szCs w:val="24"/>
        </w:rPr>
        <w:t xml:space="preserve"> engine shed in </w:t>
      </w:r>
      <w:proofErr w:type="gramStart"/>
      <w:r w:rsidRPr="00506028">
        <w:rPr>
          <w:rFonts w:ascii="Gill Sans MT" w:hAnsi="Gill Sans MT"/>
          <w:sz w:val="24"/>
          <w:szCs w:val="24"/>
        </w:rPr>
        <w:t>Lincolnshire.</w:t>
      </w:r>
      <w:proofErr w:type="gramEnd"/>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S</w:t>
      </w:r>
      <w:r w:rsidR="00701894" w:rsidRPr="00506028">
        <w:rPr>
          <w:rFonts w:ascii="Gill Sans MT" w:hAnsi="Gill Sans MT"/>
          <w:sz w:val="24"/>
          <w:szCs w:val="24"/>
        </w:rPr>
        <w:t>hop Copies</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Although from the late 1870's it was possible to produce prints from photo tracings for use in the workshops in practice this was rarely done.  Instead a new category of Stores Tracing was introduced, intended for use by the men in erecting and maintaining locomotives, building and repairing rolling stock and refurbishing components or making new ones.</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lastRenderedPageBreak/>
        <w:t>These took the form of ink tracings on cloth traced from the Office drawing. They were fully coloured as the men needed to know the materials being used and this requirement ruled out the use of paper copies.  These were individually secured with tin tacks onto mahogany sticks along the left hand side while two short tapes sewn along the right margin of the drawing enabled it to be tied to the stick when fully rolled. They were kept in numbered pigeon holes in the workshops</w:t>
      </w:r>
    </w:p>
    <w:p w:rsidR="00704214" w:rsidRPr="00506028" w:rsidRDefault="00704214" w:rsidP="00704214">
      <w:pPr>
        <w:rPr>
          <w:rFonts w:ascii="Gill Sans MT" w:hAnsi="Gill Sans MT"/>
          <w:sz w:val="24"/>
          <w:szCs w:val="24"/>
        </w:rPr>
      </w:pPr>
    </w:p>
    <w:p w:rsidR="00704214" w:rsidRPr="00506028" w:rsidRDefault="00704214" w:rsidP="00704214">
      <w:pPr>
        <w:rPr>
          <w:rFonts w:ascii="Gill Sans MT" w:hAnsi="Gill Sans MT"/>
          <w:sz w:val="24"/>
          <w:szCs w:val="24"/>
        </w:rPr>
      </w:pPr>
      <w:r w:rsidRPr="00506028">
        <w:rPr>
          <w:rFonts w:ascii="Gill Sans MT" w:hAnsi="Gill Sans MT"/>
          <w:sz w:val="24"/>
          <w:szCs w:val="24"/>
        </w:rPr>
        <w:t>The drawings were invariably signed by the Locomotive Superintendent, the Works Manager and the Chief Draughtsman.  Those in frequent use rapidly became greasy and filthy, proving the point that it was unwise to let photo tracings and office copies out of the drawing office.  Many drawings representing the more common engine classes needed frequent replacement over the years but a proportion of the existing collection is virtually useless through disintegration and filth.  Few shop copies were prepared after about 1934 although replacements of some earlier examples were made as late as the 1950’s.  A total of 3,250 drawings have been listed.</w:t>
      </w:r>
    </w:p>
    <w:p w:rsidR="00FB7A30" w:rsidRPr="00506028" w:rsidRDefault="00FB7A30" w:rsidP="00704214">
      <w:pPr>
        <w:rPr>
          <w:rFonts w:ascii="Gill Sans MT" w:hAnsi="Gill Sans MT"/>
          <w:sz w:val="24"/>
          <w:szCs w:val="24"/>
        </w:rPr>
      </w:pPr>
    </w:p>
    <w:p w:rsidR="00FD4E18" w:rsidRPr="00506028" w:rsidRDefault="00FB7A30" w:rsidP="00FB7A30">
      <w:pPr>
        <w:rPr>
          <w:rFonts w:ascii="Gill Sans MT" w:hAnsi="Gill Sans MT"/>
          <w:sz w:val="24"/>
          <w:szCs w:val="24"/>
        </w:rPr>
      </w:pPr>
      <w:r w:rsidRPr="00506028">
        <w:rPr>
          <w:rFonts w:ascii="Gill Sans MT" w:hAnsi="Gill Sans MT"/>
          <w:sz w:val="24"/>
          <w:szCs w:val="24"/>
        </w:rPr>
        <w:t>Bench Hole Copies</w:t>
      </w:r>
    </w:p>
    <w:p w:rsidR="00FD4E18" w:rsidRPr="00506028" w:rsidRDefault="00FD4E18" w:rsidP="00FB7A30">
      <w:pPr>
        <w:rPr>
          <w:rFonts w:ascii="Gill Sans MT" w:hAnsi="Gill Sans MT"/>
          <w:sz w:val="24"/>
          <w:szCs w:val="24"/>
        </w:rPr>
      </w:pPr>
    </w:p>
    <w:p w:rsidR="00FB7A30" w:rsidRPr="00506028" w:rsidRDefault="00FD4E18" w:rsidP="00FB7A30">
      <w:pPr>
        <w:rPr>
          <w:rFonts w:ascii="Gill Sans MT" w:hAnsi="Gill Sans MT"/>
          <w:sz w:val="24"/>
          <w:szCs w:val="24"/>
        </w:rPr>
      </w:pPr>
      <w:r w:rsidRPr="00506028">
        <w:rPr>
          <w:rFonts w:ascii="Gill Sans MT" w:hAnsi="Gill Sans MT"/>
          <w:sz w:val="24"/>
          <w:szCs w:val="24"/>
        </w:rPr>
        <w:t>P</w:t>
      </w:r>
      <w:r w:rsidR="00FB7A30" w:rsidRPr="00506028">
        <w:rPr>
          <w:rFonts w:ascii="Gill Sans MT" w:hAnsi="Gill Sans MT"/>
          <w:sz w:val="24"/>
          <w:szCs w:val="24"/>
        </w:rPr>
        <w:t xml:space="preserve">rior to </w:t>
      </w:r>
      <w:proofErr w:type="spellStart"/>
      <w:r w:rsidR="00FB7A30" w:rsidRPr="00506028">
        <w:rPr>
          <w:rFonts w:ascii="Gill Sans MT" w:hAnsi="Gill Sans MT"/>
          <w:sz w:val="24"/>
          <w:szCs w:val="24"/>
        </w:rPr>
        <w:t>Chown’s</w:t>
      </w:r>
      <w:proofErr w:type="spellEnd"/>
      <w:r w:rsidR="00FB7A30" w:rsidRPr="00506028">
        <w:rPr>
          <w:rFonts w:ascii="Gill Sans MT" w:hAnsi="Gill Sans MT"/>
          <w:sz w:val="24"/>
          <w:szCs w:val="24"/>
        </w:rPr>
        <w:t xml:space="preserve"> reorganisation many Shop Drawings, entitled Bench Hole drawings on the plans themselves, were probably already identified as such and included work initiated at Stratford as well as those received from outside.  However, he brought into the system a large quantity of drawings mostly originating from other railways and manufacturers which had never previously been numbered.  Thereafter all drawings received from outside the Works were numbered and indexed as Bench Hole drawings. Technical data was also collected and retained, the whole effectively becoming a technical reference library.  </w:t>
      </w:r>
    </w:p>
    <w:p w:rsidR="00FB7A30" w:rsidRPr="00506028" w:rsidRDefault="00FB7A30" w:rsidP="00FB7A30">
      <w:pPr>
        <w:rPr>
          <w:rFonts w:ascii="Gill Sans MT" w:hAnsi="Gill Sans MT"/>
          <w:sz w:val="24"/>
          <w:szCs w:val="24"/>
        </w:rPr>
      </w:pPr>
    </w:p>
    <w:p w:rsidR="00FB7A30" w:rsidRPr="00506028" w:rsidRDefault="00FB7A30" w:rsidP="00FB7A30">
      <w:pPr>
        <w:rPr>
          <w:rFonts w:ascii="Gill Sans MT" w:hAnsi="Gill Sans MT"/>
          <w:sz w:val="24"/>
          <w:szCs w:val="24"/>
        </w:rPr>
      </w:pPr>
      <w:r w:rsidRPr="00506028">
        <w:rPr>
          <w:rFonts w:ascii="Gill Sans MT" w:hAnsi="Gill Sans MT"/>
          <w:sz w:val="24"/>
          <w:szCs w:val="24"/>
        </w:rPr>
        <w:t>The drawings exist as paper copies, coloured and uncoloured, blue prints and tracings and all were folded for storage in lockers to an average size of 4” x 12”, irrespective of the drawing size.  Because of their age and fragility many paper prints are now incapable of being unfolded without being irrevocably damaged.</w:t>
      </w:r>
    </w:p>
    <w:p w:rsidR="00FB7A30" w:rsidRPr="00506028" w:rsidRDefault="00FB7A30" w:rsidP="00FB7A30">
      <w:pPr>
        <w:rPr>
          <w:rFonts w:ascii="Gill Sans MT" w:hAnsi="Gill Sans MT"/>
          <w:sz w:val="24"/>
          <w:szCs w:val="24"/>
        </w:rPr>
      </w:pPr>
    </w:p>
    <w:p w:rsidR="00FB7A30" w:rsidRPr="00506028" w:rsidRDefault="00FB7A30" w:rsidP="00FB7A30">
      <w:pPr>
        <w:rPr>
          <w:rFonts w:ascii="Gill Sans MT" w:hAnsi="Gill Sans MT"/>
          <w:sz w:val="24"/>
          <w:szCs w:val="24"/>
        </w:rPr>
      </w:pPr>
      <w:r w:rsidRPr="00506028">
        <w:rPr>
          <w:rFonts w:ascii="Gill Sans MT" w:hAnsi="Gill Sans MT"/>
          <w:sz w:val="24"/>
          <w:szCs w:val="24"/>
        </w:rPr>
        <w:t xml:space="preserve">This series of drawings demonstrate the degree to which there was a free interchange between the railway mechanical engineers, manufacturers and others of technical information and several distinct categories of drawing are represented.  </w:t>
      </w:r>
    </w:p>
    <w:p w:rsidR="00FB7A30" w:rsidRPr="00506028" w:rsidRDefault="00FB7A30" w:rsidP="00FB7A30">
      <w:pPr>
        <w:rPr>
          <w:rFonts w:ascii="Gill Sans MT" w:hAnsi="Gill Sans MT"/>
          <w:sz w:val="24"/>
          <w:szCs w:val="24"/>
        </w:rPr>
      </w:pPr>
    </w:p>
    <w:p w:rsidR="00FB7A30" w:rsidRPr="00506028" w:rsidRDefault="00FB7A30" w:rsidP="00FB7A30">
      <w:pPr>
        <w:rPr>
          <w:rFonts w:ascii="Gill Sans MT" w:hAnsi="Gill Sans MT"/>
          <w:sz w:val="24"/>
          <w:szCs w:val="24"/>
        </w:rPr>
      </w:pPr>
      <w:r w:rsidRPr="00506028">
        <w:rPr>
          <w:rFonts w:ascii="Gill Sans MT" w:hAnsi="Gill Sans MT"/>
          <w:sz w:val="24"/>
          <w:szCs w:val="24"/>
        </w:rPr>
        <w:t xml:space="preserve">Those prepared at Stratford show outline or sketch schemes which were either not pursued or subsequently developed into firm proposals for which general arrangement drawings were prepared and the sketches retained as a record.  Other examples include royal carriages and saloons for which series of alternative internal layouts were </w:t>
      </w:r>
      <w:proofErr w:type="spellStart"/>
      <w:r w:rsidRPr="00506028">
        <w:rPr>
          <w:rFonts w:ascii="Gill Sans MT" w:hAnsi="Gill Sans MT"/>
          <w:sz w:val="24"/>
          <w:szCs w:val="24"/>
        </w:rPr>
        <w:t>draughted</w:t>
      </w:r>
      <w:proofErr w:type="spellEnd"/>
      <w:r w:rsidRPr="00506028">
        <w:rPr>
          <w:rFonts w:ascii="Gill Sans MT" w:hAnsi="Gill Sans MT"/>
          <w:sz w:val="24"/>
          <w:szCs w:val="24"/>
        </w:rPr>
        <w:t xml:space="preserve"> but those not approved retained.</w:t>
      </w:r>
    </w:p>
    <w:p w:rsidR="00FB7A30" w:rsidRPr="00506028" w:rsidRDefault="00FB7A30" w:rsidP="00FB7A30">
      <w:pPr>
        <w:rPr>
          <w:rFonts w:ascii="Gill Sans MT" w:hAnsi="Gill Sans MT"/>
          <w:sz w:val="24"/>
          <w:szCs w:val="24"/>
        </w:rPr>
      </w:pPr>
    </w:p>
    <w:p w:rsidR="00FB7A30" w:rsidRPr="00506028" w:rsidRDefault="00FB7A30" w:rsidP="00FB7A30">
      <w:pPr>
        <w:rPr>
          <w:rFonts w:ascii="Gill Sans MT" w:hAnsi="Gill Sans MT"/>
          <w:sz w:val="24"/>
          <w:szCs w:val="24"/>
        </w:rPr>
      </w:pPr>
      <w:r w:rsidRPr="00506028">
        <w:rPr>
          <w:rFonts w:ascii="Gill Sans MT" w:hAnsi="Gill Sans MT"/>
          <w:sz w:val="24"/>
          <w:szCs w:val="24"/>
        </w:rPr>
        <w:t xml:space="preserve">Many drawings were received from the Locomotive Superintendents of other railways, large and small, covering all manner of subjects from small components to general arrangement drawings.  A large number were received from Swindon Works, reflecting the fact that Holden had come to Stratford from the GWR and not surprisingly introduced many Swindon practices to his carriage and wagon stock designs.  There is little doubt that Stratford reciprocated by </w:t>
      </w:r>
      <w:r w:rsidRPr="00506028">
        <w:rPr>
          <w:rFonts w:ascii="Gill Sans MT" w:hAnsi="Gill Sans MT"/>
          <w:sz w:val="24"/>
          <w:szCs w:val="24"/>
        </w:rPr>
        <w:lastRenderedPageBreak/>
        <w:t>supplying plans to other railways but perhaps uniquely only those sent to the GER has survived to illustrate the practice.</w:t>
      </w:r>
    </w:p>
    <w:p w:rsidR="00FB7A30" w:rsidRPr="00506028" w:rsidRDefault="00FB7A30" w:rsidP="00FB7A30">
      <w:pPr>
        <w:rPr>
          <w:rFonts w:ascii="Gill Sans MT" w:hAnsi="Gill Sans MT"/>
          <w:sz w:val="24"/>
          <w:szCs w:val="24"/>
        </w:rPr>
      </w:pPr>
    </w:p>
    <w:p w:rsidR="00FB7A30" w:rsidRPr="00506028" w:rsidRDefault="00FB7A30" w:rsidP="00FB7A30">
      <w:pPr>
        <w:rPr>
          <w:rFonts w:ascii="Gill Sans MT" w:hAnsi="Gill Sans MT"/>
          <w:sz w:val="24"/>
          <w:szCs w:val="24"/>
        </w:rPr>
      </w:pPr>
      <w:r w:rsidRPr="00506028">
        <w:rPr>
          <w:rFonts w:ascii="Gill Sans MT" w:hAnsi="Gill Sans MT"/>
          <w:sz w:val="24"/>
          <w:szCs w:val="24"/>
        </w:rPr>
        <w:t>Other drawings exist from manufacturers who supplied brake equipment, superheating apparatus and all sorts of patented products, some acting as a record of actual contracts and others kept for reference from unsuccessful tenderers.  Some of the oldest drawings are of machinery supplied to the Works during the 1870’s.</w:t>
      </w:r>
    </w:p>
    <w:p w:rsidR="00FB7A30" w:rsidRPr="00506028" w:rsidRDefault="00FB7A30" w:rsidP="00FB7A30">
      <w:pPr>
        <w:rPr>
          <w:rFonts w:ascii="Gill Sans MT" w:hAnsi="Gill Sans MT"/>
          <w:sz w:val="24"/>
          <w:szCs w:val="24"/>
        </w:rPr>
      </w:pPr>
    </w:p>
    <w:p w:rsidR="00FB7A30" w:rsidRPr="00506028" w:rsidRDefault="00FB7A30" w:rsidP="00FB7A30">
      <w:pPr>
        <w:rPr>
          <w:rFonts w:ascii="Gill Sans MT" w:hAnsi="Gill Sans MT"/>
          <w:sz w:val="24"/>
          <w:szCs w:val="24"/>
        </w:rPr>
      </w:pPr>
      <w:r w:rsidRPr="00506028">
        <w:rPr>
          <w:rFonts w:ascii="Gill Sans MT" w:hAnsi="Gill Sans MT"/>
          <w:sz w:val="24"/>
          <w:szCs w:val="24"/>
        </w:rPr>
        <w:t xml:space="preserve">Two distinct categories of drawing were received from wagon builders.  The first were general arrangements of private owner wagons constructed for firms who wished to have them registered by the GER while other drawings were submitted for the approval of constructional and material details intended to be adopted in future stock building.  Others relate to the GER’s attendance at the Railway Clearing House where drawings submitted to the Committees for approval were retained.   This collection reveals a host of might have </w:t>
      </w:r>
      <w:proofErr w:type="spellStart"/>
      <w:r w:rsidRPr="00506028">
        <w:rPr>
          <w:rFonts w:ascii="Gill Sans MT" w:hAnsi="Gill Sans MT"/>
          <w:sz w:val="24"/>
          <w:szCs w:val="24"/>
        </w:rPr>
        <w:t>beens</w:t>
      </w:r>
      <w:proofErr w:type="spellEnd"/>
      <w:r w:rsidRPr="00506028">
        <w:rPr>
          <w:rFonts w:ascii="Gill Sans MT" w:hAnsi="Gill Sans MT"/>
          <w:sz w:val="24"/>
          <w:szCs w:val="24"/>
        </w:rPr>
        <w:t xml:space="preserve"> as well as obscure details required in the working of a major railway such as the woven pattern on steam boats blankets and the securing screw for a draughtsman’s tee square.</w:t>
      </w:r>
    </w:p>
    <w:p w:rsidR="00FB7A30" w:rsidRPr="00506028" w:rsidRDefault="00FB7A30" w:rsidP="00FB7A30">
      <w:pPr>
        <w:rPr>
          <w:rFonts w:ascii="Gill Sans MT" w:hAnsi="Gill Sans MT"/>
          <w:sz w:val="24"/>
          <w:szCs w:val="24"/>
        </w:rPr>
      </w:pPr>
    </w:p>
    <w:p w:rsidR="00FB7A30" w:rsidRPr="00506028" w:rsidRDefault="00FB7A30" w:rsidP="00704214">
      <w:pPr>
        <w:rPr>
          <w:rFonts w:ascii="Gill Sans MT" w:hAnsi="Gill Sans MT"/>
          <w:sz w:val="24"/>
          <w:szCs w:val="24"/>
        </w:rPr>
      </w:pPr>
      <w:r w:rsidRPr="00506028">
        <w:rPr>
          <w:rFonts w:ascii="Gill Sans MT" w:hAnsi="Gill Sans MT"/>
          <w:sz w:val="24"/>
          <w:szCs w:val="24"/>
        </w:rPr>
        <w:t>It is possible that the remaining Bench Hole Copies are only representative of the drawing type, nonetheless over 3,550 remain.</w:t>
      </w:r>
    </w:p>
    <w:p w:rsidR="00704214" w:rsidRPr="00506028" w:rsidRDefault="00704214" w:rsidP="00704214">
      <w:pPr>
        <w:rPr>
          <w:rFonts w:ascii="Gill Sans MT" w:hAnsi="Gill Sans MT"/>
          <w:sz w:val="24"/>
          <w:szCs w:val="24"/>
        </w:rPr>
      </w:pPr>
    </w:p>
    <w:p w:rsidR="008D1B17" w:rsidRPr="00506028" w:rsidRDefault="008D1B17" w:rsidP="008D1B17">
      <w:pPr>
        <w:pStyle w:val="NoSpacing"/>
        <w:rPr>
          <w:rFonts w:ascii="Gill Sans MT" w:hAnsi="Gill Sans MT"/>
          <w:sz w:val="24"/>
          <w:szCs w:val="24"/>
        </w:rPr>
      </w:pPr>
      <w:r w:rsidRPr="00506028">
        <w:rPr>
          <w:rFonts w:ascii="Gill Sans MT" w:hAnsi="Gill Sans MT"/>
          <w:sz w:val="24"/>
          <w:szCs w:val="24"/>
        </w:rPr>
        <w:t>After Closure</w:t>
      </w:r>
    </w:p>
    <w:p w:rsidR="008D1B17" w:rsidRPr="00506028" w:rsidRDefault="008D1B17" w:rsidP="008D1B17">
      <w:pPr>
        <w:pStyle w:val="NoSpacing"/>
        <w:rPr>
          <w:rFonts w:ascii="Gill Sans MT" w:hAnsi="Gill Sans MT"/>
          <w:sz w:val="24"/>
          <w:szCs w:val="24"/>
        </w:rPr>
      </w:pPr>
    </w:p>
    <w:p w:rsidR="008D1B17" w:rsidRPr="00506028" w:rsidRDefault="008D1B17" w:rsidP="008D1B17">
      <w:pPr>
        <w:pStyle w:val="NoSpacing"/>
        <w:rPr>
          <w:rFonts w:ascii="Gill Sans MT" w:hAnsi="Gill Sans MT"/>
          <w:sz w:val="24"/>
          <w:szCs w:val="24"/>
        </w:rPr>
      </w:pPr>
      <w:r w:rsidRPr="00506028">
        <w:rPr>
          <w:rFonts w:ascii="Gill Sans MT" w:hAnsi="Gill Sans MT"/>
          <w:sz w:val="24"/>
          <w:szCs w:val="24"/>
        </w:rPr>
        <w:t>In 1963, the year of closure of the drawing office, arrangements were made to transfer the photo tracings to Doncaster and all the remaining drawings to the British Transport Museum at Clapham as part of the national collection.  It is not possible to say to what extent drawings then extant might have been judiciously pruned.   Many of the prints sent to Stratford after Grouping from Doncaster and Darlington in respect of new and transferred stock were disposed of, probably on the basis that the originals still existed at the parent works.</w:t>
      </w:r>
    </w:p>
    <w:p w:rsidR="008D1B17" w:rsidRPr="00506028" w:rsidRDefault="008D1B17" w:rsidP="008D1B17">
      <w:pPr>
        <w:pStyle w:val="NoSpacing"/>
        <w:rPr>
          <w:rFonts w:ascii="Gill Sans MT" w:hAnsi="Gill Sans MT"/>
          <w:sz w:val="24"/>
          <w:szCs w:val="24"/>
        </w:rPr>
      </w:pPr>
    </w:p>
    <w:p w:rsidR="008D1B17" w:rsidRPr="00FA11A4" w:rsidRDefault="008D1B17" w:rsidP="008D1B17">
      <w:pPr>
        <w:pStyle w:val="NoSpacing"/>
        <w:rPr>
          <w:rFonts w:ascii="Gill Sans MT" w:hAnsi="Gill Sans MT"/>
          <w:sz w:val="24"/>
          <w:szCs w:val="24"/>
        </w:rPr>
      </w:pPr>
      <w:r w:rsidRPr="00506028">
        <w:rPr>
          <w:rFonts w:ascii="Gill Sans MT" w:hAnsi="Gill Sans MT"/>
          <w:sz w:val="24"/>
          <w:szCs w:val="24"/>
        </w:rPr>
        <w:t xml:space="preserve"> It would appear that all the photo tracings were retained but due to lack of space at Doncaster they were installed in Darlington North Road Works which itself closed at the end of 1966.  They then returned to Doncaster where some 4,500 of the total of about 14,000 were selected for retention.  The outstanding 9,500 were fortuitously officially purchased by Peter </w:t>
      </w:r>
      <w:proofErr w:type="spellStart"/>
      <w:r w:rsidRPr="00506028">
        <w:rPr>
          <w:rFonts w:ascii="Gill Sans MT" w:hAnsi="Gill Sans MT"/>
          <w:sz w:val="24"/>
          <w:szCs w:val="24"/>
        </w:rPr>
        <w:t>Dupen</w:t>
      </w:r>
      <w:proofErr w:type="spellEnd"/>
      <w:r w:rsidRPr="00506028">
        <w:rPr>
          <w:rFonts w:ascii="Gill Sans MT" w:hAnsi="Gill Sans MT"/>
          <w:sz w:val="24"/>
          <w:szCs w:val="24"/>
        </w:rPr>
        <w:t>, a</w:t>
      </w:r>
      <w:r w:rsidRPr="00FA11A4">
        <w:rPr>
          <w:rFonts w:ascii="Gill Sans MT" w:hAnsi="Gill Sans MT"/>
          <w:sz w:val="24"/>
          <w:szCs w:val="24"/>
        </w:rPr>
        <w:t xml:space="preserve"> model engineer, who eventually donated them to the Great Eastern Railway Society which has listed them to the same protocol as used here.  The retained </w:t>
      </w:r>
      <w:r>
        <w:rPr>
          <w:rFonts w:ascii="Gill Sans MT" w:hAnsi="Gill Sans MT"/>
          <w:sz w:val="24"/>
          <w:szCs w:val="24"/>
        </w:rPr>
        <w:t xml:space="preserve">photo tracings </w:t>
      </w:r>
      <w:r w:rsidRPr="00FA11A4">
        <w:rPr>
          <w:rFonts w:ascii="Gill Sans MT" w:hAnsi="Gill Sans MT"/>
          <w:sz w:val="24"/>
          <w:szCs w:val="24"/>
        </w:rPr>
        <w:t>then passed to Clapham</w:t>
      </w:r>
      <w:r>
        <w:rPr>
          <w:rFonts w:ascii="Gill Sans MT" w:hAnsi="Gill Sans MT"/>
          <w:sz w:val="24"/>
          <w:szCs w:val="24"/>
        </w:rPr>
        <w:t xml:space="preserve"> Museum</w:t>
      </w:r>
      <w:r w:rsidRPr="00FA11A4">
        <w:rPr>
          <w:rFonts w:ascii="Gill Sans MT" w:hAnsi="Gill Sans MT"/>
          <w:sz w:val="24"/>
          <w:szCs w:val="24"/>
        </w:rPr>
        <w:t xml:space="preserve">, </w:t>
      </w:r>
      <w:r>
        <w:rPr>
          <w:rFonts w:ascii="Gill Sans MT" w:hAnsi="Gill Sans MT"/>
          <w:sz w:val="24"/>
          <w:szCs w:val="24"/>
        </w:rPr>
        <w:t xml:space="preserve">now </w:t>
      </w:r>
      <w:r w:rsidRPr="00FA11A4">
        <w:rPr>
          <w:rFonts w:ascii="Gill Sans MT" w:hAnsi="Gill Sans MT"/>
          <w:sz w:val="24"/>
          <w:szCs w:val="24"/>
        </w:rPr>
        <w:t xml:space="preserve">being recognised as part of the national collection.  The drawings passed </w:t>
      </w:r>
      <w:r>
        <w:rPr>
          <w:rFonts w:ascii="Gill Sans MT" w:hAnsi="Gill Sans MT"/>
          <w:sz w:val="24"/>
          <w:szCs w:val="24"/>
        </w:rPr>
        <w:t xml:space="preserve">directly </w:t>
      </w:r>
      <w:r w:rsidRPr="00FA11A4">
        <w:rPr>
          <w:rFonts w:ascii="Gill Sans MT" w:hAnsi="Gill Sans MT"/>
          <w:sz w:val="24"/>
          <w:szCs w:val="24"/>
        </w:rPr>
        <w:t>to Clapham in 1963 were passed intact to the NRM following its opening in 1975.</w:t>
      </w:r>
    </w:p>
    <w:p w:rsidR="008D1B17" w:rsidRPr="00FA11A4" w:rsidRDefault="008D1B17" w:rsidP="008D1B17">
      <w:pPr>
        <w:pStyle w:val="NoSpacing"/>
        <w:rPr>
          <w:rFonts w:ascii="Gill Sans MT" w:hAnsi="Gill Sans MT"/>
          <w:sz w:val="24"/>
          <w:szCs w:val="24"/>
        </w:rPr>
      </w:pPr>
    </w:p>
    <w:p w:rsidR="00291DAE" w:rsidRDefault="008D1B17" w:rsidP="008D1B17">
      <w:pPr>
        <w:pStyle w:val="NoSpacing"/>
        <w:rPr>
          <w:rFonts w:ascii="Gill Sans MT" w:hAnsi="Gill Sans MT"/>
          <w:sz w:val="24"/>
          <w:szCs w:val="24"/>
        </w:rPr>
      </w:pPr>
      <w:r w:rsidRPr="00FA11A4">
        <w:rPr>
          <w:rFonts w:ascii="Gill Sans MT" w:hAnsi="Gill Sans MT"/>
          <w:sz w:val="24"/>
          <w:szCs w:val="24"/>
        </w:rPr>
        <w:t xml:space="preserve">It is well to remember when examining the output of the drawing office today that Stratford was a filthy place.  Every morning before the draughtsmen removed their drawing board covers they would blow off a thin layer of black grit.  The drawing store above the erecting shop was </w:t>
      </w:r>
    </w:p>
    <w:p w:rsidR="008D1B17" w:rsidRPr="00FA11A4" w:rsidRDefault="008D1B17" w:rsidP="008D1B17">
      <w:pPr>
        <w:pStyle w:val="NoSpacing"/>
        <w:rPr>
          <w:rFonts w:ascii="Gill Sans MT" w:hAnsi="Gill Sans MT"/>
          <w:sz w:val="24"/>
          <w:szCs w:val="24"/>
        </w:rPr>
      </w:pPr>
      <w:proofErr w:type="gramStart"/>
      <w:r w:rsidRPr="00FA11A4">
        <w:rPr>
          <w:rFonts w:ascii="Gill Sans MT" w:hAnsi="Gill Sans MT"/>
          <w:sz w:val="24"/>
          <w:szCs w:val="24"/>
        </w:rPr>
        <w:t>less</w:t>
      </w:r>
      <w:proofErr w:type="gramEnd"/>
      <w:r w:rsidRPr="00FA11A4">
        <w:rPr>
          <w:rFonts w:ascii="Gill Sans MT" w:hAnsi="Gill Sans MT"/>
          <w:sz w:val="24"/>
          <w:szCs w:val="24"/>
        </w:rPr>
        <w:t xml:space="preserve"> than ideal and everything whether in large rolls on tops of cabinets, in drawers or even in the pigeon holes protected by sliding doors was infiltrated by black dust.</w:t>
      </w:r>
    </w:p>
    <w:p w:rsidR="00863AE2" w:rsidRDefault="00863AE2" w:rsidP="008D1B17">
      <w:pPr>
        <w:pStyle w:val="NoSpacing"/>
        <w:rPr>
          <w:rFonts w:ascii="Gill Sans MT" w:hAnsi="Gill Sans MT"/>
          <w:sz w:val="24"/>
          <w:szCs w:val="24"/>
        </w:rPr>
      </w:pPr>
    </w:p>
    <w:p w:rsidR="00E86226" w:rsidRPr="00546481" w:rsidRDefault="008D1B17" w:rsidP="00E86226">
      <w:pPr>
        <w:pStyle w:val="NoSpacing"/>
        <w:rPr>
          <w:rFonts w:ascii="Gill Sans MT" w:hAnsi="Gill Sans MT"/>
          <w:sz w:val="24"/>
          <w:szCs w:val="24"/>
        </w:rPr>
      </w:pPr>
      <w:r w:rsidRPr="00FA11A4">
        <w:rPr>
          <w:rFonts w:ascii="Gill Sans MT" w:hAnsi="Gill Sans MT"/>
          <w:sz w:val="24"/>
          <w:szCs w:val="24"/>
        </w:rPr>
        <w:lastRenderedPageBreak/>
        <w:t xml:space="preserve">In all at least 26,000 Stratford </w:t>
      </w:r>
      <w:r w:rsidR="00B70011">
        <w:rPr>
          <w:rFonts w:ascii="Gill Sans MT" w:hAnsi="Gill Sans MT"/>
          <w:sz w:val="24"/>
          <w:szCs w:val="24"/>
        </w:rPr>
        <w:t xml:space="preserve">Works </w:t>
      </w:r>
      <w:r w:rsidRPr="00FA11A4">
        <w:rPr>
          <w:rFonts w:ascii="Gill Sans MT" w:hAnsi="Gill Sans MT"/>
          <w:sz w:val="24"/>
          <w:szCs w:val="24"/>
        </w:rPr>
        <w:t xml:space="preserve">drawings still exist, 16,500 of them at </w:t>
      </w:r>
      <w:r w:rsidRPr="00DD6F54">
        <w:rPr>
          <w:rFonts w:ascii="Gill Sans MT" w:hAnsi="Gill Sans MT"/>
          <w:sz w:val="24"/>
          <w:szCs w:val="24"/>
        </w:rPr>
        <w:t xml:space="preserve">the NRM, all accessible to researchers. </w:t>
      </w:r>
      <w:r w:rsidR="00192FED">
        <w:rPr>
          <w:rFonts w:ascii="Gill Sans MT" w:hAnsi="Gill Sans MT"/>
          <w:sz w:val="24"/>
          <w:szCs w:val="24"/>
        </w:rPr>
        <w:t>Additionally</w:t>
      </w:r>
      <w:r w:rsidRPr="00DD6F54">
        <w:rPr>
          <w:rFonts w:ascii="Gill Sans MT" w:hAnsi="Gill Sans MT"/>
          <w:sz w:val="24"/>
          <w:szCs w:val="24"/>
        </w:rPr>
        <w:t xml:space="preserve"> some 1330 general arrangement and other drawings likely to be of most interest and use to modellers and researchers have been scanned or microfilmed</w:t>
      </w:r>
      <w:r w:rsidR="00192FED">
        <w:rPr>
          <w:rFonts w:ascii="Gill Sans MT" w:hAnsi="Gill Sans MT"/>
          <w:sz w:val="24"/>
          <w:szCs w:val="24"/>
        </w:rPr>
        <w:t xml:space="preserve"> and these are separately listed under the heading of </w:t>
      </w:r>
      <w:r w:rsidR="00E86226">
        <w:rPr>
          <w:rFonts w:ascii="Gill Sans MT" w:hAnsi="Gill Sans MT"/>
          <w:sz w:val="24"/>
          <w:szCs w:val="24"/>
        </w:rPr>
        <w:t xml:space="preserve">A List of Scanned </w:t>
      </w:r>
      <w:r w:rsidR="006A2AFA">
        <w:rPr>
          <w:rFonts w:ascii="Gill Sans MT" w:hAnsi="Gill Sans MT"/>
          <w:sz w:val="24"/>
          <w:szCs w:val="24"/>
        </w:rPr>
        <w:t>Stratford Works</w:t>
      </w:r>
      <w:r w:rsidR="00E86226">
        <w:rPr>
          <w:rFonts w:ascii="Gill Sans MT" w:hAnsi="Gill Sans MT"/>
          <w:sz w:val="24"/>
          <w:szCs w:val="24"/>
        </w:rPr>
        <w:t xml:space="preserve"> Drawings.</w:t>
      </w:r>
    </w:p>
    <w:p w:rsidR="008D1B17" w:rsidRPr="00BC39A4" w:rsidRDefault="008D1B17" w:rsidP="008D1B17">
      <w:pPr>
        <w:rPr>
          <w:rFonts w:ascii="Gill Sans MT" w:hAnsi="Gill Sans MT"/>
          <w:color w:val="00B050"/>
        </w:rPr>
      </w:pPr>
    </w:p>
    <w:p w:rsidR="008D1B17" w:rsidRDefault="008D1B17" w:rsidP="008D1B17">
      <w:pPr>
        <w:pStyle w:val="NoSpacing"/>
        <w:rPr>
          <w:rFonts w:ascii="Gill Sans MT" w:hAnsi="Gill Sans MT"/>
          <w:sz w:val="24"/>
          <w:szCs w:val="24"/>
        </w:rPr>
      </w:pPr>
      <w:r>
        <w:rPr>
          <w:rFonts w:ascii="Gill Sans MT" w:hAnsi="Gill Sans MT"/>
          <w:sz w:val="24"/>
          <w:szCs w:val="24"/>
        </w:rPr>
        <w:t>The Drawing Collections at the National Railway Museum</w:t>
      </w:r>
    </w:p>
    <w:p w:rsidR="00192FED" w:rsidRDefault="00192FED" w:rsidP="008D1B17">
      <w:pPr>
        <w:pStyle w:val="NoSpacing"/>
        <w:rPr>
          <w:rFonts w:ascii="Gill Sans MT" w:hAnsi="Gill Sans MT"/>
          <w:sz w:val="24"/>
          <w:szCs w:val="24"/>
        </w:rPr>
      </w:pPr>
    </w:p>
    <w:p w:rsidR="0045415A" w:rsidRPr="00506028" w:rsidRDefault="00192FED" w:rsidP="0045415A">
      <w:pPr>
        <w:overflowPunct/>
        <w:autoSpaceDE/>
        <w:autoSpaceDN/>
        <w:adjustRightInd/>
        <w:textAlignment w:val="auto"/>
        <w:rPr>
          <w:rFonts w:ascii="Gill Sans MT" w:eastAsiaTheme="minorHAnsi" w:hAnsi="Gill Sans MT" w:cstheme="minorBidi"/>
          <w:sz w:val="24"/>
          <w:szCs w:val="24"/>
          <w:lang w:eastAsia="en-US"/>
        </w:rPr>
      </w:pPr>
      <w:r w:rsidRPr="00506028">
        <w:rPr>
          <w:rFonts w:ascii="Gill Sans MT" w:eastAsiaTheme="minorHAnsi" w:hAnsi="Gill Sans MT" w:cstheme="minorBidi"/>
          <w:sz w:val="24"/>
          <w:szCs w:val="24"/>
          <w:lang w:eastAsia="en-US"/>
        </w:rPr>
        <w:t xml:space="preserve">Between 1996 and 2011 John Watling listed all the surviving Stratford Works drawings in the National Railway Museum’s Collection.  </w:t>
      </w:r>
      <w:r w:rsidR="0045415A" w:rsidRPr="00506028">
        <w:rPr>
          <w:rFonts w:ascii="Gill Sans MT" w:eastAsiaTheme="minorHAnsi" w:hAnsi="Gill Sans MT" w:cstheme="minorBidi"/>
          <w:sz w:val="24"/>
          <w:szCs w:val="24"/>
          <w:lang w:eastAsia="en-US"/>
        </w:rPr>
        <w:t xml:space="preserve">The original schedules </w:t>
      </w:r>
      <w:r w:rsidR="00E86226">
        <w:rPr>
          <w:rFonts w:ascii="Gill Sans MT" w:eastAsiaTheme="minorHAnsi" w:hAnsi="Gill Sans MT" w:cstheme="minorBidi"/>
          <w:sz w:val="24"/>
          <w:szCs w:val="24"/>
          <w:lang w:eastAsia="en-US"/>
        </w:rPr>
        <w:t xml:space="preserve">prepared by John Watling </w:t>
      </w:r>
      <w:r w:rsidR="0045415A" w:rsidRPr="00506028">
        <w:rPr>
          <w:rFonts w:ascii="Gill Sans MT" w:eastAsiaTheme="minorHAnsi" w:hAnsi="Gill Sans MT" w:cstheme="minorBidi"/>
          <w:sz w:val="24"/>
          <w:szCs w:val="24"/>
          <w:lang w:eastAsia="en-US"/>
        </w:rPr>
        <w:t xml:space="preserve">have been reformatted by the NRM for its web site </w:t>
      </w:r>
      <w:r w:rsidR="00E86226">
        <w:rPr>
          <w:rFonts w:ascii="Gill Sans MT" w:eastAsiaTheme="minorHAnsi" w:hAnsi="Gill Sans MT" w:cstheme="minorBidi"/>
          <w:sz w:val="24"/>
          <w:szCs w:val="24"/>
          <w:lang w:eastAsia="en-US"/>
        </w:rPr>
        <w:t>and are reproduced here. T</w:t>
      </w:r>
      <w:r w:rsidR="0045415A" w:rsidRPr="00506028">
        <w:rPr>
          <w:rFonts w:ascii="Gill Sans MT" w:eastAsiaTheme="minorHAnsi" w:hAnsi="Gill Sans MT" w:cstheme="minorBidi"/>
          <w:sz w:val="24"/>
          <w:szCs w:val="24"/>
          <w:lang w:eastAsia="en-US"/>
        </w:rPr>
        <w:t xml:space="preserve">he </w:t>
      </w:r>
      <w:r w:rsidR="00E86226">
        <w:rPr>
          <w:rFonts w:ascii="Gill Sans MT" w:eastAsiaTheme="minorHAnsi" w:hAnsi="Gill Sans MT" w:cstheme="minorBidi"/>
          <w:sz w:val="24"/>
          <w:szCs w:val="24"/>
          <w:lang w:eastAsia="en-US"/>
        </w:rPr>
        <w:t xml:space="preserve">original </w:t>
      </w:r>
      <w:r w:rsidR="0045415A" w:rsidRPr="00506028">
        <w:rPr>
          <w:rFonts w:ascii="Gill Sans MT" w:eastAsiaTheme="minorHAnsi" w:hAnsi="Gill Sans MT" w:cstheme="minorBidi"/>
          <w:sz w:val="24"/>
          <w:szCs w:val="24"/>
          <w:lang w:eastAsia="en-US"/>
        </w:rPr>
        <w:t>information gathered remains unchanged.</w:t>
      </w:r>
    </w:p>
    <w:p w:rsidR="00192FED" w:rsidRPr="00506028" w:rsidRDefault="00192FED" w:rsidP="00192FED">
      <w:pPr>
        <w:overflowPunct/>
        <w:autoSpaceDE/>
        <w:autoSpaceDN/>
        <w:adjustRightInd/>
        <w:textAlignment w:val="auto"/>
        <w:rPr>
          <w:rFonts w:ascii="Gill Sans MT" w:eastAsiaTheme="minorHAnsi" w:hAnsi="Gill Sans MT" w:cstheme="minorBidi"/>
          <w:sz w:val="24"/>
          <w:szCs w:val="24"/>
          <w:lang w:eastAsia="en-US"/>
        </w:rPr>
      </w:pPr>
    </w:p>
    <w:p w:rsidR="008D1B17" w:rsidRPr="00506028" w:rsidRDefault="00192FED" w:rsidP="004948D7">
      <w:pPr>
        <w:overflowPunct/>
        <w:autoSpaceDE/>
        <w:autoSpaceDN/>
        <w:adjustRightInd/>
        <w:textAlignment w:val="auto"/>
        <w:rPr>
          <w:rFonts w:ascii="Gill Sans MT" w:hAnsi="Gill Sans MT"/>
          <w:sz w:val="24"/>
          <w:szCs w:val="24"/>
        </w:rPr>
      </w:pPr>
      <w:r w:rsidRPr="00506028">
        <w:rPr>
          <w:rFonts w:ascii="Gill Sans MT" w:eastAsiaTheme="minorHAnsi" w:hAnsi="Gill Sans MT" w:cstheme="minorBidi"/>
          <w:sz w:val="24"/>
          <w:szCs w:val="24"/>
          <w:lang w:eastAsia="en-US"/>
        </w:rPr>
        <w:t xml:space="preserve">The </w:t>
      </w:r>
      <w:r w:rsidR="0045415A" w:rsidRPr="00506028">
        <w:rPr>
          <w:rFonts w:ascii="Gill Sans MT" w:eastAsiaTheme="minorHAnsi" w:hAnsi="Gill Sans MT" w:cstheme="minorBidi"/>
          <w:sz w:val="24"/>
          <w:szCs w:val="24"/>
          <w:lang w:eastAsia="en-US"/>
        </w:rPr>
        <w:t xml:space="preserve">lists </w:t>
      </w:r>
      <w:r w:rsidRPr="00506028">
        <w:rPr>
          <w:rFonts w:ascii="Gill Sans MT" w:eastAsiaTheme="minorHAnsi" w:hAnsi="Gill Sans MT" w:cstheme="minorBidi"/>
          <w:sz w:val="24"/>
          <w:szCs w:val="24"/>
          <w:lang w:eastAsia="en-US"/>
        </w:rPr>
        <w:t>fall into three groups</w:t>
      </w:r>
      <w:r w:rsidR="00AE1DB6" w:rsidRPr="00506028">
        <w:rPr>
          <w:rFonts w:ascii="Gill Sans MT" w:eastAsiaTheme="minorHAnsi" w:hAnsi="Gill Sans MT" w:cstheme="minorBidi"/>
          <w:sz w:val="24"/>
          <w:szCs w:val="24"/>
          <w:lang w:eastAsia="en-US"/>
        </w:rPr>
        <w:t xml:space="preserve">, a </w:t>
      </w:r>
      <w:r w:rsidRPr="00506028">
        <w:rPr>
          <w:rFonts w:ascii="Gill Sans MT" w:eastAsiaTheme="minorHAnsi" w:hAnsi="Gill Sans MT" w:cstheme="minorBidi"/>
          <w:sz w:val="24"/>
          <w:szCs w:val="24"/>
          <w:lang w:eastAsia="en-US"/>
        </w:rPr>
        <w:t xml:space="preserve">listing of </w:t>
      </w:r>
      <w:r w:rsidR="004948D7" w:rsidRPr="00506028">
        <w:rPr>
          <w:rFonts w:ascii="Gill Sans MT" w:eastAsiaTheme="minorHAnsi" w:hAnsi="Gill Sans MT" w:cstheme="minorBidi"/>
          <w:sz w:val="24"/>
          <w:szCs w:val="24"/>
          <w:lang w:eastAsia="en-US"/>
        </w:rPr>
        <w:t>eight</w:t>
      </w:r>
      <w:r w:rsidRPr="00506028">
        <w:rPr>
          <w:rFonts w:ascii="Gill Sans MT" w:eastAsiaTheme="minorHAnsi" w:hAnsi="Gill Sans MT" w:cstheme="minorBidi"/>
          <w:sz w:val="24"/>
          <w:szCs w:val="24"/>
          <w:lang w:eastAsia="en-US"/>
        </w:rPr>
        <w:t xml:space="preserve"> categories of drawing prepared at the Works</w:t>
      </w:r>
      <w:r w:rsidR="004948D7" w:rsidRPr="00506028">
        <w:rPr>
          <w:rFonts w:ascii="Gill Sans MT" w:eastAsiaTheme="minorHAnsi" w:hAnsi="Gill Sans MT" w:cstheme="minorBidi"/>
          <w:sz w:val="24"/>
          <w:szCs w:val="24"/>
          <w:lang w:eastAsia="en-US"/>
        </w:rPr>
        <w:t>, followed by three series of diagrams for</w:t>
      </w:r>
      <w:r w:rsidRPr="00506028">
        <w:rPr>
          <w:rFonts w:ascii="Gill Sans MT" w:eastAsiaTheme="minorHAnsi" w:hAnsi="Gill Sans MT" w:cstheme="minorBidi"/>
          <w:sz w:val="24"/>
          <w:szCs w:val="24"/>
          <w:lang w:eastAsia="en-US"/>
        </w:rPr>
        <w:t xml:space="preserve"> carriages, miscellaneous stock and continental ferry wagons.</w:t>
      </w:r>
      <w:r w:rsidR="004948D7" w:rsidRPr="00506028">
        <w:rPr>
          <w:rFonts w:ascii="Gill Sans MT" w:eastAsiaTheme="minorHAnsi" w:hAnsi="Gill Sans MT" w:cstheme="minorBidi"/>
          <w:sz w:val="24"/>
          <w:szCs w:val="24"/>
          <w:lang w:eastAsia="en-US"/>
        </w:rPr>
        <w:t xml:space="preserve">  Finally are listed </w:t>
      </w:r>
      <w:r w:rsidRPr="00506028">
        <w:rPr>
          <w:rFonts w:ascii="Gill Sans MT" w:eastAsiaTheme="minorHAnsi" w:hAnsi="Gill Sans MT" w:cstheme="minorBidi"/>
          <w:sz w:val="24"/>
          <w:szCs w:val="24"/>
          <w:lang w:eastAsia="en-US"/>
        </w:rPr>
        <w:t xml:space="preserve">the 500 drawings microfilmed by the BR/OPC Joint Venture in the mid 1970’s and the 470 drawings microfilmed by the NRM on </w:t>
      </w:r>
      <w:r w:rsidR="004948D7" w:rsidRPr="00506028">
        <w:rPr>
          <w:rFonts w:ascii="Gill Sans MT" w:eastAsiaTheme="minorHAnsi" w:hAnsi="Gill Sans MT" w:cstheme="minorBidi"/>
          <w:sz w:val="24"/>
          <w:szCs w:val="24"/>
          <w:lang w:eastAsia="en-US"/>
        </w:rPr>
        <w:t>John Watling’s r</w:t>
      </w:r>
      <w:r w:rsidRPr="00506028">
        <w:rPr>
          <w:rFonts w:ascii="Gill Sans MT" w:eastAsiaTheme="minorHAnsi" w:hAnsi="Gill Sans MT" w:cstheme="minorBidi"/>
          <w:sz w:val="24"/>
          <w:szCs w:val="24"/>
          <w:lang w:eastAsia="en-US"/>
        </w:rPr>
        <w:t>ecommendation in the late 1990’s.</w:t>
      </w:r>
    </w:p>
    <w:p w:rsidR="008D1B17" w:rsidRPr="00506028" w:rsidRDefault="004948D7" w:rsidP="008D1B17">
      <w:pPr>
        <w:rPr>
          <w:rFonts w:ascii="Gill Sans MT" w:hAnsi="Gill Sans MT"/>
          <w:sz w:val="24"/>
          <w:szCs w:val="24"/>
        </w:rPr>
      </w:pPr>
      <w:r w:rsidRPr="00506028">
        <w:rPr>
          <w:rFonts w:ascii="Gill Sans MT" w:hAnsi="Gill Sans MT"/>
          <w:sz w:val="24"/>
          <w:szCs w:val="24"/>
        </w:rPr>
        <w:t xml:space="preserve"> </w:t>
      </w:r>
    </w:p>
    <w:p w:rsidR="008D1B17" w:rsidRDefault="008D1B17" w:rsidP="008D1B17">
      <w:pPr>
        <w:rPr>
          <w:rFonts w:ascii="Gill Sans MT" w:hAnsi="Gill Sans MT"/>
          <w:sz w:val="24"/>
          <w:szCs w:val="24"/>
        </w:rPr>
      </w:pPr>
      <w:r w:rsidRPr="00D55A69">
        <w:rPr>
          <w:rFonts w:ascii="Gill Sans MT" w:hAnsi="Gill Sans MT"/>
          <w:sz w:val="24"/>
          <w:szCs w:val="24"/>
        </w:rPr>
        <w:t xml:space="preserve">John Watling </w:t>
      </w:r>
      <w:r w:rsidR="004948D7">
        <w:rPr>
          <w:rFonts w:ascii="Gill Sans MT" w:hAnsi="Gill Sans MT"/>
          <w:sz w:val="24"/>
          <w:szCs w:val="24"/>
        </w:rPr>
        <w:t>July 2019</w:t>
      </w:r>
    </w:p>
    <w:p w:rsidR="00FB3CDB" w:rsidRDefault="00FB3CDB" w:rsidP="008D1B17">
      <w:pPr>
        <w:rPr>
          <w:rFonts w:ascii="Gill Sans MT" w:hAnsi="Gill Sans MT"/>
          <w:sz w:val="24"/>
          <w:szCs w:val="24"/>
        </w:rPr>
      </w:pPr>
    </w:p>
    <w:p w:rsidR="00FB3CDB" w:rsidRDefault="00FB3CDB" w:rsidP="00FB3CDB">
      <w:pPr>
        <w:pStyle w:val="Heading4"/>
        <w:rPr>
          <w:b w:val="0"/>
        </w:rPr>
      </w:pPr>
      <w:r>
        <w:rPr>
          <w:b w:val="0"/>
        </w:rPr>
        <w:t>Folder 58, document 9</w:t>
      </w:r>
      <w:r>
        <w:rPr>
          <w:b w:val="0"/>
        </w:rPr>
        <w:t xml:space="preserve"> </w:t>
      </w:r>
      <w:r>
        <w:rPr>
          <w:b w:val="0"/>
        </w:rPr>
        <w:t>–</w:t>
      </w:r>
      <w:r>
        <w:rPr>
          <w:b w:val="0"/>
        </w:rPr>
        <w:t xml:space="preserve"> </w:t>
      </w:r>
      <w:r>
        <w:rPr>
          <w:b w:val="0"/>
        </w:rPr>
        <w:t>Introduction to Complete Listing of Stratford Works Drawings at the NRM 7.19</w:t>
      </w:r>
      <w:bookmarkStart w:id="0" w:name="_GoBack"/>
      <w:bookmarkEnd w:id="0"/>
    </w:p>
    <w:p w:rsidR="00FB3CDB" w:rsidRPr="00D55A69" w:rsidRDefault="00FB3CDB" w:rsidP="008D1B17">
      <w:pPr>
        <w:rPr>
          <w:rFonts w:ascii="Gill Sans MT" w:hAnsi="Gill Sans MT"/>
          <w:sz w:val="24"/>
          <w:szCs w:val="24"/>
        </w:rPr>
      </w:pPr>
    </w:p>
    <w:p w:rsidR="008D1B17" w:rsidRPr="00D55A69" w:rsidRDefault="008D1B17" w:rsidP="008D1B17"/>
    <w:p w:rsidR="0058569D" w:rsidRDefault="0058569D"/>
    <w:sectPr w:rsidR="0058569D" w:rsidSect="005436D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4B17C78"/>
    <w:multiLevelType w:val="hybridMultilevel"/>
    <w:tmpl w:val="7458C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8D1B17"/>
    <w:rsid w:val="00037877"/>
    <w:rsid w:val="000A7113"/>
    <w:rsid w:val="001902A4"/>
    <w:rsid w:val="00192FED"/>
    <w:rsid w:val="00291DAE"/>
    <w:rsid w:val="002B1164"/>
    <w:rsid w:val="002E4578"/>
    <w:rsid w:val="00332271"/>
    <w:rsid w:val="0045415A"/>
    <w:rsid w:val="004948D7"/>
    <w:rsid w:val="004E7867"/>
    <w:rsid w:val="00506028"/>
    <w:rsid w:val="00521671"/>
    <w:rsid w:val="00573549"/>
    <w:rsid w:val="0058569D"/>
    <w:rsid w:val="005D60DF"/>
    <w:rsid w:val="006A2AFA"/>
    <w:rsid w:val="006A7241"/>
    <w:rsid w:val="006D2431"/>
    <w:rsid w:val="00701894"/>
    <w:rsid w:val="00704214"/>
    <w:rsid w:val="00807909"/>
    <w:rsid w:val="00863AE2"/>
    <w:rsid w:val="008D1B17"/>
    <w:rsid w:val="00AE1DB6"/>
    <w:rsid w:val="00B64815"/>
    <w:rsid w:val="00B652A6"/>
    <w:rsid w:val="00B70011"/>
    <w:rsid w:val="00DF1D33"/>
    <w:rsid w:val="00E009A6"/>
    <w:rsid w:val="00E86226"/>
    <w:rsid w:val="00FB3CDB"/>
    <w:rsid w:val="00FB7A30"/>
    <w:rsid w:val="00FD4E18"/>
    <w:rsid w:val="00FD6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2257E4-08E3-4BD1-9503-0A2C665F6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1B17"/>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GB" w:eastAsia="en-GB"/>
    </w:rPr>
  </w:style>
  <w:style w:type="paragraph" w:styleId="Heading4">
    <w:name w:val="heading 4"/>
    <w:basedOn w:val="Normal"/>
    <w:next w:val="Normal"/>
    <w:link w:val="Heading4Char"/>
    <w:semiHidden/>
    <w:unhideWhenUsed/>
    <w:qFormat/>
    <w:rsid w:val="00FB3CDB"/>
    <w:pPr>
      <w:keepNext/>
      <w:overflowPunct/>
      <w:autoSpaceDE/>
      <w:autoSpaceDN/>
      <w:adjustRightInd/>
      <w:textAlignment w:val="auto"/>
      <w:outlineLvl w:val="3"/>
    </w:pPr>
    <w:rPr>
      <w:rFonts w:ascii="Gill Sans MT" w:hAnsi="Gill Sans MT"/>
      <w:b/>
      <w:bCs/>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D1B17"/>
    <w:pPr>
      <w:spacing w:after="0" w:line="240" w:lineRule="auto"/>
    </w:pPr>
    <w:rPr>
      <w:lang w:val="en-GB"/>
    </w:rPr>
  </w:style>
  <w:style w:type="paragraph" w:styleId="ListParagraph">
    <w:name w:val="List Paragraph"/>
    <w:basedOn w:val="Normal"/>
    <w:uiPriority w:val="34"/>
    <w:qFormat/>
    <w:rsid w:val="00704214"/>
    <w:pPr>
      <w:ind w:left="720"/>
      <w:contextualSpacing/>
    </w:pPr>
  </w:style>
  <w:style w:type="paragraph" w:styleId="BalloonText">
    <w:name w:val="Balloon Text"/>
    <w:basedOn w:val="Normal"/>
    <w:link w:val="BalloonTextChar"/>
    <w:uiPriority w:val="99"/>
    <w:semiHidden/>
    <w:unhideWhenUsed/>
    <w:rsid w:val="00291DA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1DAE"/>
    <w:rPr>
      <w:rFonts w:ascii="Segoe UI" w:eastAsia="Times New Roman" w:hAnsi="Segoe UI" w:cs="Segoe UI"/>
      <w:sz w:val="18"/>
      <w:szCs w:val="18"/>
      <w:lang w:val="en-GB" w:eastAsia="en-GB"/>
    </w:rPr>
  </w:style>
  <w:style w:type="character" w:customStyle="1" w:styleId="Heading4Char">
    <w:name w:val="Heading 4 Char"/>
    <w:basedOn w:val="DefaultParagraphFont"/>
    <w:link w:val="Heading4"/>
    <w:semiHidden/>
    <w:rsid w:val="00FB3CDB"/>
    <w:rPr>
      <w:rFonts w:ascii="Gill Sans MT" w:eastAsia="Times New Roman" w:hAnsi="Gill Sans MT" w:cs="Times New Roman"/>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1603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12</Pages>
  <Words>5265</Words>
  <Characters>30013</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John</cp:lastModifiedBy>
  <cp:revision>20</cp:revision>
  <cp:lastPrinted>2019-07-17T18:28:00Z</cp:lastPrinted>
  <dcterms:created xsi:type="dcterms:W3CDTF">2018-09-25T13:41:00Z</dcterms:created>
  <dcterms:modified xsi:type="dcterms:W3CDTF">2019-07-21T14:37:00Z</dcterms:modified>
</cp:coreProperties>
</file>